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7D" w:rsidRPr="00CA037D" w:rsidRDefault="00CD2009" w:rsidP="00CA037D">
      <w:pPr>
        <w:shd w:val="clear" w:color="auto" w:fill="FFFFFF"/>
        <w:spacing w:before="48" w:after="150" w:line="240" w:lineRule="auto"/>
        <w:outlineLvl w:val="3"/>
        <w:rPr>
          <w:rFonts w:eastAsia="Times New Roman" w:cs="Arial"/>
          <w:b/>
          <w:bCs/>
          <w:color w:val="333333"/>
          <w:lang w:eastAsia="cs-CZ"/>
        </w:rPr>
      </w:pPr>
      <w:bookmarkStart w:id="0" w:name="_GoBack"/>
      <w:bookmarkEnd w:id="0"/>
      <w:r w:rsidRPr="00B622BA">
        <w:rPr>
          <w:rFonts w:cs="Arial"/>
          <w:b/>
          <w:bCs/>
        </w:rPr>
        <w:t xml:space="preserve">Avízo – </w:t>
      </w:r>
      <w:r w:rsidR="00CA037D" w:rsidRPr="00CA037D">
        <w:rPr>
          <w:rFonts w:eastAsia="Times New Roman" w:cs="Arial"/>
          <w:b/>
          <w:bCs/>
          <w:color w:val="333333"/>
          <w:lang w:eastAsia="cs-CZ"/>
        </w:rPr>
        <w:t xml:space="preserve">Krajská zdravotní </w:t>
      </w:r>
      <w:r w:rsidR="0013344A">
        <w:rPr>
          <w:rFonts w:eastAsia="Times New Roman" w:cs="Arial"/>
          <w:b/>
          <w:bCs/>
          <w:color w:val="333333"/>
          <w:lang w:eastAsia="cs-CZ"/>
        </w:rPr>
        <w:t>se připojí ke Světovému týdnu</w:t>
      </w:r>
      <w:r w:rsidR="00021BED">
        <w:rPr>
          <w:rFonts w:eastAsia="Times New Roman" w:cs="Arial"/>
          <w:b/>
          <w:bCs/>
          <w:color w:val="333333"/>
          <w:lang w:eastAsia="cs-CZ"/>
        </w:rPr>
        <w:t xml:space="preserve"> glaukomu</w:t>
      </w:r>
    </w:p>
    <w:p w:rsidR="00132925" w:rsidRPr="00B622BA" w:rsidRDefault="00CD2009" w:rsidP="00CA037D">
      <w:pPr>
        <w:shd w:val="clear" w:color="auto" w:fill="FFFFFF"/>
        <w:spacing w:before="48" w:after="150"/>
      </w:pPr>
      <w:r w:rsidRPr="00B622BA">
        <w:t xml:space="preserve">datum vzniku: </w:t>
      </w:r>
      <w:r w:rsidR="00021BED">
        <w:t>09. 03. 2018/zveřejněno: 15</w:t>
      </w:r>
      <w:r w:rsidR="004207AA" w:rsidRPr="00B622BA">
        <w:t>:</w:t>
      </w:r>
      <w:r w:rsidR="005B5988">
        <w:t>30</w:t>
      </w:r>
      <w:r w:rsidRPr="00B622BA">
        <w:t xml:space="preserve"> hodin</w:t>
      </w:r>
    </w:p>
    <w:p w:rsidR="00021BED" w:rsidRPr="00021BED" w:rsidRDefault="00021BED" w:rsidP="00CD2009">
      <w:pPr>
        <w:rPr>
          <w:rFonts w:cs="Arial"/>
          <w:b/>
          <w:color w:val="333333"/>
        </w:rPr>
      </w:pPr>
      <w:r w:rsidRPr="00021BED">
        <w:rPr>
          <w:rFonts w:cs="Arial"/>
          <w:b/>
          <w:color w:val="333333"/>
        </w:rPr>
        <w:t xml:space="preserve">Krajská zdravotní, a. s., se připojí </w:t>
      </w:r>
      <w:r w:rsidR="0013344A">
        <w:rPr>
          <w:rFonts w:cs="Arial"/>
          <w:b/>
          <w:color w:val="333333"/>
        </w:rPr>
        <w:t>ke Světovému týdnu</w:t>
      </w:r>
      <w:r w:rsidRPr="00021BED">
        <w:rPr>
          <w:rFonts w:cs="Arial"/>
          <w:b/>
          <w:color w:val="333333"/>
        </w:rPr>
        <w:t xml:space="preserve"> glaukomu. </w:t>
      </w:r>
      <w:r w:rsidR="0013344A">
        <w:rPr>
          <w:rFonts w:cs="Arial"/>
          <w:b/>
          <w:color w:val="333333"/>
        </w:rPr>
        <w:t>Akce p</w:t>
      </w:r>
      <w:r w:rsidRPr="00021BED">
        <w:rPr>
          <w:rFonts w:cs="Arial"/>
          <w:b/>
          <w:color w:val="333333"/>
        </w:rPr>
        <w:t xml:space="preserve">roběhnou na zdravotnických pracovištích v Masarykově nemocnici v Ústí nad Labem, o. z., a Nemocnice Děčín, o. z.  </w:t>
      </w:r>
    </w:p>
    <w:p w:rsidR="00021BED" w:rsidRPr="00021BED" w:rsidRDefault="00021BED" w:rsidP="00CD2009">
      <w:pPr>
        <w:rPr>
          <w:rFonts w:cs="Arial"/>
          <w:color w:val="333333"/>
          <w:u w:val="single"/>
        </w:rPr>
      </w:pPr>
      <w:r w:rsidRPr="00021BED">
        <w:rPr>
          <w:rFonts w:cs="Arial"/>
          <w:color w:val="333333"/>
          <w:u w:val="single"/>
        </w:rPr>
        <w:t>Oční klinika Fakulty zdravotnických studií Univerzity J. E. Purkyně v Ústí nad Labem a Krajské zdravotní, a. s. – Masarykovy nemocnice v Ústí nad Labem, o. z.:</w:t>
      </w:r>
    </w:p>
    <w:p w:rsidR="00021BED" w:rsidRDefault="00021BED" w:rsidP="00CD2009">
      <w:pPr>
        <w:rPr>
          <w:rFonts w:cs="Arial"/>
          <w:color w:val="333333"/>
        </w:rPr>
      </w:pPr>
      <w:r w:rsidRPr="00021BED">
        <w:rPr>
          <w:rFonts w:cs="Arial"/>
          <w:b/>
          <w:color w:val="333333"/>
        </w:rPr>
        <w:t>Úterý 13. března 2018, 12:00 - 16:00 hodin</w:t>
      </w:r>
      <w:r w:rsidRPr="00021BED">
        <w:rPr>
          <w:rFonts w:cs="Arial"/>
          <w:color w:val="333333"/>
        </w:rPr>
        <w:t xml:space="preserve"> </w:t>
      </w:r>
      <w:r w:rsidRPr="00021BED">
        <w:rPr>
          <w:rFonts w:cs="Arial"/>
          <w:b/>
          <w:color w:val="333333"/>
        </w:rPr>
        <w:t>- Den otevřených dveří</w:t>
      </w:r>
      <w:r w:rsidR="00E40DFC">
        <w:rPr>
          <w:rFonts w:cs="Arial"/>
          <w:color w:val="333333"/>
        </w:rPr>
        <w:t xml:space="preserve"> pro širokou veřejnost. </w:t>
      </w:r>
      <w:r w:rsidRPr="00021BED">
        <w:rPr>
          <w:rFonts w:cs="Arial"/>
          <w:color w:val="333333"/>
        </w:rPr>
        <w:t xml:space="preserve">Návštěvníci budou moci nahlédnout do prostor kliniky a nechat si </w:t>
      </w:r>
      <w:r w:rsidR="00E40DFC">
        <w:rPr>
          <w:rFonts w:cs="Arial"/>
          <w:color w:val="333333"/>
        </w:rPr>
        <w:t xml:space="preserve">preventivně </w:t>
      </w:r>
      <w:r w:rsidRPr="00021BED">
        <w:rPr>
          <w:rFonts w:cs="Arial"/>
          <w:color w:val="333333"/>
        </w:rPr>
        <w:t xml:space="preserve">změřit nitrooční tlak. </w:t>
      </w:r>
    </w:p>
    <w:p w:rsidR="00D35068" w:rsidRPr="00D35068" w:rsidRDefault="00D35068" w:rsidP="00D35068">
      <w:pPr>
        <w:rPr>
          <w:rFonts w:ascii="Calibri" w:hAnsi="Calibri" w:cs="Times New Roman"/>
          <w:i/>
          <w:color w:val="404040"/>
          <w:lang w:eastAsia="cs-CZ"/>
        </w:rPr>
      </w:pPr>
      <w:r w:rsidRPr="00D35068">
        <w:rPr>
          <w:i/>
          <w:color w:val="404040"/>
        </w:rPr>
        <w:t xml:space="preserve">Sociální péče 3316/12A, 401 13 Ústí nad Labem, </w:t>
      </w:r>
      <w:r w:rsidRPr="005B5988">
        <w:rPr>
          <w:i/>
          <w:color w:val="404040"/>
        </w:rPr>
        <w:t xml:space="preserve">budova </w:t>
      </w:r>
      <w:r w:rsidR="005B5988" w:rsidRPr="005B5988">
        <w:rPr>
          <w:rFonts w:cs="Arial"/>
          <w:i/>
          <w:color w:val="333333"/>
        </w:rPr>
        <w:t>G, přízemí</w:t>
      </w:r>
    </w:p>
    <w:p w:rsidR="00304CCE" w:rsidRDefault="00021BED" w:rsidP="00CD2009">
      <w:pPr>
        <w:rPr>
          <w:rFonts w:cs="Arial"/>
          <w:color w:val="333333"/>
        </w:rPr>
      </w:pPr>
      <w:r w:rsidRPr="00021BED">
        <w:rPr>
          <w:rFonts w:cs="Arial"/>
          <w:b/>
          <w:color w:val="333333"/>
        </w:rPr>
        <w:t>Čtvrtek 15. března 2018, 15:00 hodin - soubor přednášek lékařů oční kliniky</w:t>
      </w:r>
      <w:r w:rsidRPr="00021BED">
        <w:rPr>
          <w:rFonts w:cs="Arial"/>
          <w:color w:val="333333"/>
        </w:rPr>
        <w:t xml:space="preserve"> v prostorách Vzdělávacího institutu Krajské zdravotní, a. s., </w:t>
      </w:r>
      <w:r w:rsidR="00E40DFC">
        <w:rPr>
          <w:rFonts w:cs="Arial"/>
          <w:color w:val="333333"/>
        </w:rPr>
        <w:t xml:space="preserve">pro laickou veřejnost i </w:t>
      </w:r>
      <w:r w:rsidRPr="00021BED">
        <w:rPr>
          <w:rFonts w:cs="Arial"/>
          <w:color w:val="333333"/>
        </w:rPr>
        <w:t>zdravotníky</w:t>
      </w:r>
      <w:r w:rsidR="00E40DFC">
        <w:rPr>
          <w:rFonts w:cs="Arial"/>
          <w:color w:val="333333"/>
        </w:rPr>
        <w:t xml:space="preserve"> seznámí </w:t>
      </w:r>
      <w:r w:rsidRPr="00021BED">
        <w:rPr>
          <w:rFonts w:cs="Arial"/>
          <w:color w:val="333333"/>
        </w:rPr>
        <w:t>s problematikou stanovení diagnózy a léčby glaukomového onemocnění.</w:t>
      </w:r>
    </w:p>
    <w:p w:rsidR="00D35068" w:rsidRPr="00D35068" w:rsidRDefault="00D35068" w:rsidP="00D35068">
      <w:pPr>
        <w:rPr>
          <w:rFonts w:ascii="Calibri" w:hAnsi="Calibri" w:cs="Times New Roman"/>
          <w:i/>
          <w:color w:val="404040"/>
          <w:lang w:eastAsia="cs-CZ"/>
        </w:rPr>
      </w:pPr>
      <w:r w:rsidRPr="00D35068">
        <w:rPr>
          <w:i/>
          <w:color w:val="404040"/>
        </w:rPr>
        <w:t xml:space="preserve">Sociální péče 3316/12A, 401 13 Ústí nad Labem, </w:t>
      </w:r>
      <w:r>
        <w:rPr>
          <w:i/>
          <w:color w:val="404040"/>
        </w:rPr>
        <w:t>budova B</w:t>
      </w:r>
      <w:r w:rsidR="005B5988">
        <w:rPr>
          <w:i/>
          <w:color w:val="404040"/>
        </w:rPr>
        <w:t>, 5. patro</w:t>
      </w:r>
    </w:p>
    <w:p w:rsidR="00E40DFC" w:rsidRDefault="00E40DFC" w:rsidP="00E40DFC">
      <w:pPr>
        <w:rPr>
          <w:rFonts w:cs="Arial"/>
          <w:color w:val="333333"/>
          <w:u w:val="single"/>
        </w:rPr>
      </w:pPr>
      <w:r w:rsidRPr="00E40DFC">
        <w:rPr>
          <w:rFonts w:cs="Arial"/>
          <w:color w:val="333333"/>
          <w:u w:val="single"/>
        </w:rPr>
        <w:t>Oční oddělení Nemocnice Krajské zdravotní, a. s. – Nemocnice Děčín, o. z.:</w:t>
      </w:r>
    </w:p>
    <w:p w:rsidR="00E40DFC" w:rsidRDefault="00E40DFC" w:rsidP="00E40DFC">
      <w:pPr>
        <w:rPr>
          <w:rFonts w:cs="Arial"/>
          <w:color w:val="333333"/>
        </w:rPr>
      </w:pPr>
      <w:r w:rsidRPr="00E40DFC">
        <w:rPr>
          <w:rFonts w:cs="Arial"/>
          <w:b/>
          <w:color w:val="333333"/>
        </w:rPr>
        <w:t>Pátek 16. března 2018</w:t>
      </w:r>
      <w:r w:rsidR="007735A6">
        <w:rPr>
          <w:rFonts w:cs="Arial"/>
          <w:b/>
          <w:color w:val="333333"/>
        </w:rPr>
        <w:t>, 13.00 - 17.00 hodin</w:t>
      </w:r>
      <w:r w:rsidRPr="00E40DFC">
        <w:rPr>
          <w:rFonts w:cs="Arial"/>
          <w:b/>
          <w:color w:val="333333"/>
        </w:rPr>
        <w:t xml:space="preserve"> -</w:t>
      </w:r>
      <w:r w:rsidRPr="00E40DFC">
        <w:rPr>
          <w:rFonts w:cs="Arial"/>
          <w:color w:val="333333"/>
        </w:rPr>
        <w:t xml:space="preserve"> </w:t>
      </w:r>
      <w:r w:rsidRPr="00E40DFC">
        <w:rPr>
          <w:rFonts w:cs="Arial"/>
          <w:b/>
          <w:color w:val="333333"/>
        </w:rPr>
        <w:t>Den otevřených dveří</w:t>
      </w:r>
      <w:r w:rsidRPr="00E40DFC">
        <w:rPr>
          <w:rFonts w:cs="Arial"/>
          <w:color w:val="333333"/>
        </w:rPr>
        <w:t xml:space="preserve"> pro širokou veřejnost</w:t>
      </w:r>
      <w:r>
        <w:rPr>
          <w:rFonts w:cs="Arial"/>
          <w:color w:val="333333"/>
        </w:rPr>
        <w:t xml:space="preserve">. </w:t>
      </w:r>
      <w:r w:rsidRPr="00021BED">
        <w:rPr>
          <w:rFonts w:cs="Arial"/>
          <w:color w:val="333333"/>
        </w:rPr>
        <w:t xml:space="preserve">Návštěvníci budou moci nahlédnout do prostor </w:t>
      </w:r>
      <w:r>
        <w:rPr>
          <w:rFonts w:cs="Arial"/>
          <w:color w:val="333333"/>
        </w:rPr>
        <w:t>oddělení</w:t>
      </w:r>
      <w:r w:rsidRPr="00021BED">
        <w:rPr>
          <w:rFonts w:cs="Arial"/>
          <w:color w:val="333333"/>
        </w:rPr>
        <w:t xml:space="preserve"> a nechat si </w:t>
      </w:r>
      <w:r>
        <w:rPr>
          <w:rFonts w:cs="Arial"/>
          <w:color w:val="333333"/>
        </w:rPr>
        <w:t xml:space="preserve">preventivně </w:t>
      </w:r>
      <w:r w:rsidRPr="00021BED">
        <w:rPr>
          <w:rFonts w:cs="Arial"/>
          <w:color w:val="333333"/>
        </w:rPr>
        <w:t xml:space="preserve">změřit nitrooční tlak. </w:t>
      </w:r>
    </w:p>
    <w:p w:rsidR="00E40DFC" w:rsidRPr="00D35068" w:rsidRDefault="00D35068" w:rsidP="00CD2009">
      <w:pPr>
        <w:rPr>
          <w:rFonts w:eastAsia="Times New Roman" w:cs="Arial"/>
          <w:i/>
          <w:color w:val="333333"/>
          <w:lang w:eastAsia="cs-CZ"/>
        </w:rPr>
      </w:pPr>
      <w:r w:rsidRPr="00D35068">
        <w:rPr>
          <w:rFonts w:cs="Arial"/>
          <w:i/>
          <w:color w:val="333333"/>
        </w:rPr>
        <w:t>U Nemocnice 1</w:t>
      </w:r>
      <w:r w:rsidR="00632F67">
        <w:rPr>
          <w:rFonts w:cs="Arial"/>
          <w:i/>
          <w:color w:val="333333"/>
        </w:rPr>
        <w:t xml:space="preserve">, 405 99 Děčín II, budova E, </w:t>
      </w:r>
      <w:r w:rsidR="005B5988">
        <w:rPr>
          <w:rFonts w:cs="Arial"/>
          <w:i/>
          <w:color w:val="333333"/>
        </w:rPr>
        <w:t>suterén</w:t>
      </w:r>
    </w:p>
    <w:p w:rsidR="00CD2009" w:rsidRPr="004F3EC2" w:rsidRDefault="00CD2009" w:rsidP="00CD2009">
      <w:r w:rsidRPr="004F3EC2">
        <w:rPr>
          <w:b/>
        </w:rPr>
        <w:t xml:space="preserve">Zdroj: </w:t>
      </w:r>
      <w:hyperlink r:id="rId7" w:history="1">
        <w:r w:rsidRPr="004F3EC2">
          <w:rPr>
            <w:rStyle w:val="Hypertextovodkaz"/>
            <w:color w:val="0070C0"/>
          </w:rPr>
          <w:t>info@kzcr.eu</w:t>
        </w:r>
      </w:hyperlink>
    </w:p>
    <w:p w:rsidR="008619FE" w:rsidRPr="00CD2009" w:rsidRDefault="008619FE" w:rsidP="00CD2009"/>
    <w:sectPr w:rsidR="008619FE" w:rsidRPr="00CD2009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6A" w:rsidRDefault="00E4516A">
      <w:r>
        <w:separator/>
      </w:r>
    </w:p>
  </w:endnote>
  <w:endnote w:type="continuationSeparator" w:id="0">
    <w:p w:rsidR="00E4516A" w:rsidRDefault="00E4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F6D9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F6D9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6A" w:rsidRDefault="00E4516A">
      <w:r>
        <w:separator/>
      </w:r>
    </w:p>
  </w:footnote>
  <w:footnote w:type="continuationSeparator" w:id="0">
    <w:p w:rsidR="00E4516A" w:rsidRDefault="00E4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1143" cy="10686637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FE"/>
    <w:rsid w:val="00004EAC"/>
    <w:rsid w:val="00012711"/>
    <w:rsid w:val="0002159C"/>
    <w:rsid w:val="00021BED"/>
    <w:rsid w:val="000531A8"/>
    <w:rsid w:val="00077C35"/>
    <w:rsid w:val="00083870"/>
    <w:rsid w:val="000940FA"/>
    <w:rsid w:val="000A1108"/>
    <w:rsid w:val="000A75BA"/>
    <w:rsid w:val="000B290C"/>
    <w:rsid w:val="000B7169"/>
    <w:rsid w:val="00132925"/>
    <w:rsid w:val="0013344A"/>
    <w:rsid w:val="00140127"/>
    <w:rsid w:val="00142D80"/>
    <w:rsid w:val="001624AB"/>
    <w:rsid w:val="001A757D"/>
    <w:rsid w:val="001B1390"/>
    <w:rsid w:val="002170DF"/>
    <w:rsid w:val="00242880"/>
    <w:rsid w:val="00243398"/>
    <w:rsid w:val="00252DFD"/>
    <w:rsid w:val="00275C64"/>
    <w:rsid w:val="00276624"/>
    <w:rsid w:val="00283D4C"/>
    <w:rsid w:val="00284A31"/>
    <w:rsid w:val="002F085D"/>
    <w:rsid w:val="00304CCE"/>
    <w:rsid w:val="00333DE8"/>
    <w:rsid w:val="003543C8"/>
    <w:rsid w:val="00374424"/>
    <w:rsid w:val="00374E31"/>
    <w:rsid w:val="003C736A"/>
    <w:rsid w:val="003E3C9B"/>
    <w:rsid w:val="003F40C9"/>
    <w:rsid w:val="00400DED"/>
    <w:rsid w:val="004207AA"/>
    <w:rsid w:val="00421359"/>
    <w:rsid w:val="00455CED"/>
    <w:rsid w:val="00457A36"/>
    <w:rsid w:val="00480EFE"/>
    <w:rsid w:val="00482B98"/>
    <w:rsid w:val="004C2749"/>
    <w:rsid w:val="004D3CF1"/>
    <w:rsid w:val="004D5609"/>
    <w:rsid w:val="004E6BEF"/>
    <w:rsid w:val="004E7B54"/>
    <w:rsid w:val="004F3D15"/>
    <w:rsid w:val="00513EA2"/>
    <w:rsid w:val="00551381"/>
    <w:rsid w:val="00552347"/>
    <w:rsid w:val="00561478"/>
    <w:rsid w:val="0057014D"/>
    <w:rsid w:val="00574212"/>
    <w:rsid w:val="00580933"/>
    <w:rsid w:val="005B5988"/>
    <w:rsid w:val="005B7231"/>
    <w:rsid w:val="005D5B16"/>
    <w:rsid w:val="005F4971"/>
    <w:rsid w:val="00603E8A"/>
    <w:rsid w:val="00605CD6"/>
    <w:rsid w:val="00632F67"/>
    <w:rsid w:val="0063426F"/>
    <w:rsid w:val="00663F28"/>
    <w:rsid w:val="00666924"/>
    <w:rsid w:val="00667299"/>
    <w:rsid w:val="006C47B8"/>
    <w:rsid w:val="006D219C"/>
    <w:rsid w:val="006D4C73"/>
    <w:rsid w:val="006E222A"/>
    <w:rsid w:val="007009FB"/>
    <w:rsid w:val="00724B4A"/>
    <w:rsid w:val="00761604"/>
    <w:rsid w:val="00771B4B"/>
    <w:rsid w:val="007735A6"/>
    <w:rsid w:val="007A03A5"/>
    <w:rsid w:val="007B0270"/>
    <w:rsid w:val="007B65E2"/>
    <w:rsid w:val="007C692E"/>
    <w:rsid w:val="007D36A3"/>
    <w:rsid w:val="007F680C"/>
    <w:rsid w:val="008123F5"/>
    <w:rsid w:val="00822190"/>
    <w:rsid w:val="00827DAE"/>
    <w:rsid w:val="008534FA"/>
    <w:rsid w:val="008619FE"/>
    <w:rsid w:val="00866AA1"/>
    <w:rsid w:val="008B3ACC"/>
    <w:rsid w:val="008C5BCE"/>
    <w:rsid w:val="008D2A0C"/>
    <w:rsid w:val="0091108C"/>
    <w:rsid w:val="00937C1F"/>
    <w:rsid w:val="0095590F"/>
    <w:rsid w:val="00986C36"/>
    <w:rsid w:val="00997619"/>
    <w:rsid w:val="009A28BD"/>
    <w:rsid w:val="009B36E5"/>
    <w:rsid w:val="009B5CA0"/>
    <w:rsid w:val="009E5790"/>
    <w:rsid w:val="009E6A9A"/>
    <w:rsid w:val="009E70AF"/>
    <w:rsid w:val="00A0192F"/>
    <w:rsid w:val="00A47EE8"/>
    <w:rsid w:val="00A64DBB"/>
    <w:rsid w:val="00A72A8C"/>
    <w:rsid w:val="00A8149C"/>
    <w:rsid w:val="00A833C4"/>
    <w:rsid w:val="00A95DF9"/>
    <w:rsid w:val="00AB217F"/>
    <w:rsid w:val="00AB6878"/>
    <w:rsid w:val="00AD259D"/>
    <w:rsid w:val="00AE4CBA"/>
    <w:rsid w:val="00AF39F6"/>
    <w:rsid w:val="00B132F5"/>
    <w:rsid w:val="00B230EB"/>
    <w:rsid w:val="00B32DD2"/>
    <w:rsid w:val="00B36AC3"/>
    <w:rsid w:val="00B4147E"/>
    <w:rsid w:val="00B4457B"/>
    <w:rsid w:val="00B622BA"/>
    <w:rsid w:val="00B71BAB"/>
    <w:rsid w:val="00BD4FDD"/>
    <w:rsid w:val="00C0688C"/>
    <w:rsid w:val="00C06927"/>
    <w:rsid w:val="00C26186"/>
    <w:rsid w:val="00C35BCE"/>
    <w:rsid w:val="00CA037D"/>
    <w:rsid w:val="00CB374F"/>
    <w:rsid w:val="00CC0D69"/>
    <w:rsid w:val="00CC2BC1"/>
    <w:rsid w:val="00CD2009"/>
    <w:rsid w:val="00CD60AD"/>
    <w:rsid w:val="00D05D0C"/>
    <w:rsid w:val="00D35068"/>
    <w:rsid w:val="00D638F8"/>
    <w:rsid w:val="00D7649F"/>
    <w:rsid w:val="00DA3D63"/>
    <w:rsid w:val="00DB5B5A"/>
    <w:rsid w:val="00DD2FF2"/>
    <w:rsid w:val="00DE213E"/>
    <w:rsid w:val="00DE2CDB"/>
    <w:rsid w:val="00E164FB"/>
    <w:rsid w:val="00E2530B"/>
    <w:rsid w:val="00E40DFC"/>
    <w:rsid w:val="00E41D5C"/>
    <w:rsid w:val="00E4516A"/>
    <w:rsid w:val="00E713DC"/>
    <w:rsid w:val="00E71597"/>
    <w:rsid w:val="00E7318B"/>
    <w:rsid w:val="00E76C54"/>
    <w:rsid w:val="00E90862"/>
    <w:rsid w:val="00EA7B27"/>
    <w:rsid w:val="00EB7C04"/>
    <w:rsid w:val="00EF3235"/>
    <w:rsid w:val="00EF6D92"/>
    <w:rsid w:val="00F0587F"/>
    <w:rsid w:val="00F066B9"/>
    <w:rsid w:val="00FA1C0A"/>
    <w:rsid w:val="00FA292B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C2492-D1F4-4F77-A23A-D3559587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9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semiHidden/>
    <w:rsid w:val="008534F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-hlavika">
    <w:name w:val="Normální - hlavička"/>
    <w:basedOn w:val="Normln"/>
    <w:rsid w:val="00480EFE"/>
    <w:pPr>
      <w:spacing w:after="0" w:line="240" w:lineRule="auto"/>
    </w:pPr>
    <w:rPr>
      <w:rFonts w:ascii="Arial" w:eastAsia="Times New Roman" w:hAnsi="Arial" w:cs="Times New Roman"/>
      <w:color w:val="1C4A91"/>
      <w:sz w:val="18"/>
      <w:szCs w:val="24"/>
      <w:lang w:eastAsia="cs-CZ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styleId="Hypertextovodkaz">
    <w:name w:val="Hyperlink"/>
    <w:uiPriority w:val="99"/>
    <w:unhideWhenUsed/>
    <w:rsid w:val="002F085D"/>
    <w:rPr>
      <w:color w:val="333333"/>
      <w:u w:val="single"/>
    </w:rPr>
  </w:style>
  <w:style w:type="paragraph" w:styleId="Bezmezer">
    <w:name w:val="No Spacing"/>
    <w:uiPriority w:val="1"/>
    <w:qFormat/>
    <w:rsid w:val="00CD2009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A03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6536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2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63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9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2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Klimes\Desktop\KZ-dopis-sablona-A4-cmyk-10le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1919-3B96-417B-96A7-65EA6EBF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KZ-dopis-sablona-A4-cmyk-10let-2018.dotx</Template>
  <TotalTime>186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Martin</dc:creator>
  <cp:keywords/>
  <cp:lastModifiedBy>Chrástecký Ivo</cp:lastModifiedBy>
  <cp:revision>29</cp:revision>
  <cp:lastPrinted>2018-03-09T14:48:00Z</cp:lastPrinted>
  <dcterms:created xsi:type="dcterms:W3CDTF">2018-02-26T09:05:00Z</dcterms:created>
  <dcterms:modified xsi:type="dcterms:W3CDTF">2018-03-09T14:49:00Z</dcterms:modified>
  <cp:contentStatus/>
</cp:coreProperties>
</file>