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FC1F3" w14:textId="37F17B95" w:rsidR="006749A6" w:rsidRDefault="009F6342" w:rsidP="006749A6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 xml:space="preserve">ISKOVÁ ZPRÁVA ZE DNE </w:t>
      </w:r>
      <w:r w:rsidR="00232006">
        <w:rPr>
          <w:rFonts w:ascii="Calibri" w:hAnsi="Calibri"/>
          <w:b/>
          <w:bCs/>
          <w:color w:val="A6A6A6"/>
          <w:sz w:val="22"/>
          <w:szCs w:val="22"/>
        </w:rPr>
        <w:t>19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8141A">
        <w:rPr>
          <w:rFonts w:ascii="Calibri" w:hAnsi="Calibri"/>
          <w:b/>
          <w:bCs/>
          <w:color w:val="A6A6A6"/>
          <w:sz w:val="22"/>
          <w:szCs w:val="22"/>
        </w:rPr>
        <w:t>6</w:t>
      </w:r>
      <w:r w:rsidR="0045116A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AB5829">
        <w:rPr>
          <w:rFonts w:ascii="Calibri" w:hAnsi="Calibri"/>
          <w:b/>
          <w:bCs/>
          <w:color w:val="A6A6A6"/>
          <w:sz w:val="22"/>
          <w:szCs w:val="22"/>
        </w:rPr>
        <w:t>2019/</w:t>
      </w:r>
      <w:r w:rsidR="00232006">
        <w:rPr>
          <w:rFonts w:ascii="Calibri" w:hAnsi="Calibri"/>
          <w:b/>
          <w:bCs/>
          <w:color w:val="A6A6A6"/>
          <w:sz w:val="22"/>
          <w:szCs w:val="22"/>
        </w:rPr>
        <w:t>10</w:t>
      </w:r>
      <w:r w:rsidR="008549DD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232006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0E0C5C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60BC1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14:paraId="3D5044CB" w14:textId="77777777" w:rsidR="00960BC1" w:rsidRPr="006749A6" w:rsidRDefault="00960BC1" w:rsidP="006749A6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14:paraId="4B6BFE75" w14:textId="77777777" w:rsidR="009E08E7" w:rsidRPr="00A56EEB" w:rsidRDefault="009E08E7" w:rsidP="009E08E7">
      <w:pPr>
        <w:rPr>
          <w:b/>
          <w:sz w:val="22"/>
          <w:szCs w:val="22"/>
        </w:rPr>
      </w:pPr>
    </w:p>
    <w:p w14:paraId="3FB92DF0" w14:textId="2DC645C8" w:rsidR="00A22C94" w:rsidRDefault="00A22C94" w:rsidP="00A22C94">
      <w:pPr>
        <w:rPr>
          <w:b/>
        </w:rPr>
      </w:pPr>
      <w:r w:rsidRPr="009F55FA">
        <w:rPr>
          <w:b/>
        </w:rPr>
        <w:t xml:space="preserve">Krajská zdravotní je mezi stovkou </w:t>
      </w:r>
      <w:r w:rsidR="00E25339">
        <w:rPr>
          <w:b/>
        </w:rPr>
        <w:t>českých firem s největšími tržbami</w:t>
      </w:r>
    </w:p>
    <w:p w14:paraId="50ECCBED" w14:textId="77777777" w:rsidR="00A22C94" w:rsidRPr="009F55FA" w:rsidRDefault="00A22C94" w:rsidP="00A22C94">
      <w:pPr>
        <w:rPr>
          <w:b/>
        </w:rPr>
      </w:pPr>
    </w:p>
    <w:p w14:paraId="3E2429A7" w14:textId="2406EF6D" w:rsidR="00A22C94" w:rsidRPr="009F55FA" w:rsidRDefault="00A22C94" w:rsidP="00DF244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9F55FA">
        <w:rPr>
          <w:rFonts w:asciiTheme="minorHAnsi" w:hAnsiTheme="minorHAnsi"/>
          <w:b/>
          <w:color w:val="auto"/>
          <w:sz w:val="22"/>
          <w:szCs w:val="22"/>
        </w:rPr>
        <w:t xml:space="preserve">Krajská zdravotní, a. s.,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si v českém ekonomickém prostředí drží vysoký kredit. Po loňském umístění                </w:t>
      </w:r>
      <w:r w:rsidRPr="009F55FA">
        <w:rPr>
          <w:rFonts w:asciiTheme="minorHAnsi" w:hAnsiTheme="minorHAnsi"/>
          <w:b/>
          <w:color w:val="auto"/>
          <w:sz w:val="22"/>
          <w:szCs w:val="22"/>
        </w:rPr>
        <w:t>mezi sto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vkou </w:t>
      </w:r>
      <w:r w:rsidRPr="009F55FA">
        <w:rPr>
          <w:rFonts w:asciiTheme="minorHAnsi" w:hAnsiTheme="minorHAnsi"/>
          <w:b/>
          <w:color w:val="auto"/>
          <w:sz w:val="22"/>
          <w:szCs w:val="22"/>
        </w:rPr>
        <w:t>nejstabilnějších firem v České republice</w:t>
      </w:r>
      <w:r w:rsidR="007E6BE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7E6BE9" w:rsidRPr="009F55FA">
        <w:rPr>
          <w:rFonts w:asciiTheme="minorHAnsi" w:hAnsiTheme="minorHAnsi"/>
          <w:b/>
          <w:color w:val="auto"/>
          <w:sz w:val="22"/>
          <w:szCs w:val="22"/>
        </w:rPr>
        <w:t>v rámci samostatné kategorie žebříčku CZECH TOP 100</w:t>
      </w:r>
      <w:r w:rsidR="007E6BE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F55FA">
        <w:rPr>
          <w:rFonts w:asciiTheme="minorHAnsi" w:hAnsiTheme="minorHAnsi"/>
          <w:b/>
          <w:color w:val="auto"/>
          <w:sz w:val="22"/>
          <w:szCs w:val="22"/>
        </w:rPr>
        <w:t>dle CZECH Stability Rating</w:t>
      </w:r>
      <w:r w:rsidR="007E6BE9">
        <w:rPr>
          <w:rFonts w:asciiTheme="minorHAnsi" w:hAnsiTheme="minorHAnsi"/>
          <w:b/>
          <w:color w:val="auto"/>
          <w:sz w:val="22"/>
          <w:szCs w:val="22"/>
        </w:rPr>
        <w:t xml:space="preserve"> figuruje největší poskytovatel zdravotní péče v Ústeckém kraji</w:t>
      </w:r>
      <w:r w:rsidRPr="009F55F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0B5BAB">
        <w:rPr>
          <w:rFonts w:asciiTheme="minorHAnsi" w:hAnsiTheme="minorHAnsi"/>
          <w:b/>
          <w:color w:val="auto"/>
          <w:sz w:val="22"/>
          <w:szCs w:val="22"/>
        </w:rPr>
        <w:t xml:space="preserve">nyní </w:t>
      </w:r>
      <w:r w:rsidR="007E6BE9">
        <w:rPr>
          <w:rFonts w:asciiTheme="minorHAnsi" w:hAnsiTheme="minorHAnsi"/>
          <w:b/>
          <w:color w:val="auto"/>
          <w:sz w:val="22"/>
          <w:szCs w:val="22"/>
        </w:rPr>
        <w:t>v deváté desítce</w:t>
      </w:r>
      <w:r w:rsidR="000B5BAB">
        <w:rPr>
          <w:rFonts w:asciiTheme="minorHAnsi" w:hAnsiTheme="minorHAnsi"/>
          <w:b/>
          <w:color w:val="auto"/>
          <w:sz w:val="22"/>
          <w:szCs w:val="22"/>
        </w:rPr>
        <w:t xml:space="preserve"> TOP 100 dle tržeb </w:t>
      </w:r>
      <w:r w:rsidR="00E74B58">
        <w:rPr>
          <w:rFonts w:asciiTheme="minorHAnsi" w:hAnsiTheme="minorHAnsi"/>
          <w:b/>
          <w:color w:val="auto"/>
          <w:sz w:val="22"/>
          <w:szCs w:val="22"/>
        </w:rPr>
        <w:t xml:space="preserve">2018. A to s tržbami ve výši 7 103 592 tisíc Kč </w:t>
      </w:r>
      <w:r w:rsidR="0098141A">
        <w:rPr>
          <w:rFonts w:asciiTheme="minorHAnsi" w:hAnsiTheme="minorHAnsi"/>
          <w:b/>
          <w:color w:val="auto"/>
          <w:sz w:val="22"/>
          <w:szCs w:val="22"/>
        </w:rPr>
        <w:t xml:space="preserve">- </w:t>
      </w:r>
      <w:r w:rsidRPr="009F55FA">
        <w:rPr>
          <w:rFonts w:asciiTheme="minorHAnsi" w:hAnsiTheme="minorHAnsi"/>
          <w:b/>
          <w:color w:val="auto"/>
          <w:sz w:val="22"/>
          <w:szCs w:val="22"/>
        </w:rPr>
        <w:t xml:space="preserve">jako </w:t>
      </w:r>
      <w:r w:rsidR="00E74B58">
        <w:rPr>
          <w:rFonts w:asciiTheme="minorHAnsi" w:hAnsiTheme="minorHAnsi"/>
          <w:b/>
          <w:color w:val="auto"/>
          <w:sz w:val="22"/>
          <w:szCs w:val="22"/>
        </w:rPr>
        <w:t>druhé</w:t>
      </w:r>
      <w:r w:rsidRPr="009F55FA">
        <w:rPr>
          <w:rFonts w:asciiTheme="minorHAnsi" w:hAnsiTheme="minorHAnsi"/>
          <w:b/>
          <w:color w:val="auto"/>
          <w:sz w:val="22"/>
          <w:szCs w:val="22"/>
        </w:rPr>
        <w:t xml:space="preserve"> ze tří </w:t>
      </w:r>
      <w:r w:rsidR="00E74B58">
        <w:rPr>
          <w:rFonts w:asciiTheme="minorHAnsi" w:hAnsiTheme="minorHAnsi"/>
          <w:b/>
          <w:color w:val="auto"/>
          <w:sz w:val="22"/>
          <w:szCs w:val="22"/>
        </w:rPr>
        <w:t>ve stovce umístěných zdravotnických zařízení</w:t>
      </w:r>
      <w:r w:rsidRPr="009F55FA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</w:p>
    <w:p w14:paraId="0C5EC0DD" w14:textId="77777777" w:rsidR="00A22C94" w:rsidRPr="009F55FA" w:rsidRDefault="00A22C94" w:rsidP="00DF2449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2A19A5EB" w14:textId="4C7BDDB8" w:rsidR="00A22C94" w:rsidRPr="009F55FA" w:rsidRDefault="00A22C94" w:rsidP="009537BD">
      <w:pPr>
        <w:rPr>
          <w:rFonts w:asciiTheme="minorHAnsi" w:hAnsiTheme="minorHAnsi"/>
          <w:sz w:val="22"/>
          <w:szCs w:val="22"/>
        </w:rPr>
      </w:pPr>
      <w:r w:rsidRPr="009F55FA">
        <w:rPr>
          <w:rFonts w:asciiTheme="minorHAnsi" w:hAnsiTheme="minorHAnsi"/>
          <w:sz w:val="22"/>
          <w:szCs w:val="22"/>
        </w:rPr>
        <w:t xml:space="preserve">„Krajská zdravotní je </w:t>
      </w:r>
      <w:r w:rsidR="00DF2449">
        <w:rPr>
          <w:rFonts w:asciiTheme="minorHAnsi" w:hAnsiTheme="minorHAnsi"/>
          <w:sz w:val="22"/>
          <w:szCs w:val="22"/>
        </w:rPr>
        <w:t xml:space="preserve">opět </w:t>
      </w:r>
      <w:r w:rsidRPr="009F55FA">
        <w:rPr>
          <w:rFonts w:asciiTheme="minorHAnsi" w:hAnsiTheme="minorHAnsi"/>
          <w:sz w:val="22"/>
          <w:szCs w:val="22"/>
        </w:rPr>
        <w:t xml:space="preserve">ve společnosti nejlépe hodnocených firem v Česku. </w:t>
      </w:r>
      <w:r w:rsidR="00DF2449">
        <w:rPr>
          <w:rFonts w:asciiTheme="minorHAnsi" w:hAnsiTheme="minorHAnsi"/>
          <w:sz w:val="22"/>
          <w:szCs w:val="22"/>
        </w:rPr>
        <w:t xml:space="preserve">Patří k nejstabilnějším podnikům a nyní dokazuje svou sílu i v pořadí českých firem s největšími tržbami. To vše je odrazem </w:t>
      </w:r>
      <w:bookmarkStart w:id="0" w:name="_GoBack"/>
      <w:bookmarkEnd w:id="0"/>
      <w:r w:rsidR="00DF2449">
        <w:rPr>
          <w:rFonts w:asciiTheme="minorHAnsi" w:hAnsiTheme="minorHAnsi"/>
          <w:sz w:val="22"/>
          <w:szCs w:val="22"/>
        </w:rPr>
        <w:t xml:space="preserve">skutečnosti, že se od roku 2014 </w:t>
      </w:r>
      <w:r w:rsidRPr="009F55FA">
        <w:rPr>
          <w:rFonts w:asciiTheme="minorHAnsi" w:hAnsiTheme="minorHAnsi"/>
          <w:sz w:val="22"/>
          <w:szCs w:val="22"/>
        </w:rPr>
        <w:t>představenstvu daří</w:t>
      </w:r>
      <w:r w:rsidR="009537BD">
        <w:rPr>
          <w:rFonts w:asciiTheme="minorHAnsi" w:hAnsiTheme="minorHAnsi"/>
          <w:sz w:val="22"/>
          <w:szCs w:val="22"/>
        </w:rPr>
        <w:t xml:space="preserve"> naplňovat cíle, jako </w:t>
      </w:r>
      <w:r w:rsidRPr="009F55FA">
        <w:rPr>
          <w:rFonts w:asciiTheme="minorHAnsi" w:hAnsiTheme="minorHAnsi"/>
          <w:sz w:val="22"/>
          <w:szCs w:val="22"/>
        </w:rPr>
        <w:t xml:space="preserve">stabilizace ekonomiky firmy, systematický rozvoj </w:t>
      </w:r>
      <w:r w:rsidR="009537BD">
        <w:rPr>
          <w:rFonts w:asciiTheme="minorHAnsi" w:hAnsiTheme="minorHAnsi"/>
          <w:sz w:val="22"/>
          <w:szCs w:val="22"/>
        </w:rPr>
        <w:t>každé z jejích pěti</w:t>
      </w:r>
      <w:r w:rsidRPr="009F55FA">
        <w:rPr>
          <w:rFonts w:asciiTheme="minorHAnsi" w:hAnsiTheme="minorHAnsi"/>
          <w:sz w:val="22"/>
          <w:szCs w:val="22"/>
        </w:rPr>
        <w:t xml:space="preserve"> nemocnic a modernizace zdravotnické techniky</w:t>
      </w:r>
      <w:r w:rsidR="009537BD">
        <w:rPr>
          <w:rFonts w:asciiTheme="minorHAnsi" w:hAnsiTheme="minorHAnsi"/>
          <w:sz w:val="22"/>
          <w:szCs w:val="22"/>
        </w:rPr>
        <w:t xml:space="preserve">. A to také díky </w:t>
      </w:r>
      <w:r w:rsidRPr="009F55FA">
        <w:rPr>
          <w:rFonts w:asciiTheme="minorHAnsi" w:hAnsiTheme="minorHAnsi"/>
          <w:sz w:val="22"/>
          <w:szCs w:val="22"/>
        </w:rPr>
        <w:t xml:space="preserve"> </w:t>
      </w:r>
      <w:r w:rsidR="009537BD">
        <w:rPr>
          <w:rFonts w:asciiTheme="minorHAnsi" w:hAnsiTheme="minorHAnsi"/>
          <w:sz w:val="22"/>
          <w:szCs w:val="22"/>
        </w:rPr>
        <w:t>důslednému využívání</w:t>
      </w:r>
      <w:r w:rsidRPr="009F55FA">
        <w:rPr>
          <w:rFonts w:asciiTheme="minorHAnsi" w:hAnsiTheme="minorHAnsi"/>
          <w:sz w:val="22"/>
          <w:szCs w:val="22"/>
        </w:rPr>
        <w:t xml:space="preserve"> dotačních titulů a významné </w:t>
      </w:r>
      <w:r w:rsidR="009537BD">
        <w:rPr>
          <w:rFonts w:asciiTheme="minorHAnsi" w:hAnsiTheme="minorHAnsi"/>
          <w:sz w:val="22"/>
          <w:szCs w:val="22"/>
        </w:rPr>
        <w:t>investiční finanční podpoře</w:t>
      </w:r>
      <w:r w:rsidRPr="009F55FA">
        <w:rPr>
          <w:rFonts w:asciiTheme="minorHAnsi" w:hAnsiTheme="minorHAnsi"/>
          <w:sz w:val="22"/>
          <w:szCs w:val="22"/>
        </w:rPr>
        <w:t xml:space="preserve"> </w:t>
      </w:r>
      <w:r w:rsidR="009537BD">
        <w:rPr>
          <w:rFonts w:asciiTheme="minorHAnsi" w:hAnsiTheme="minorHAnsi"/>
          <w:sz w:val="22"/>
          <w:szCs w:val="22"/>
        </w:rPr>
        <w:t>Ústeckého</w:t>
      </w:r>
      <w:r w:rsidRPr="009F55FA">
        <w:rPr>
          <w:rFonts w:asciiTheme="minorHAnsi" w:hAnsiTheme="minorHAnsi"/>
          <w:sz w:val="22"/>
          <w:szCs w:val="22"/>
        </w:rPr>
        <w:t xml:space="preserve"> kraj</w:t>
      </w:r>
      <w:r w:rsidR="009537BD">
        <w:rPr>
          <w:rFonts w:asciiTheme="minorHAnsi" w:hAnsiTheme="minorHAnsi"/>
          <w:sz w:val="22"/>
          <w:szCs w:val="22"/>
        </w:rPr>
        <w:t>e – jediného akcionáře společnosti. Krajská zdravotní uspěla  ve výběrovém řízení</w:t>
      </w:r>
      <w:r w:rsidR="009537BD" w:rsidRPr="004C045B">
        <w:rPr>
          <w:rFonts w:asciiTheme="minorHAnsi" w:hAnsiTheme="minorHAnsi"/>
          <w:sz w:val="22"/>
          <w:szCs w:val="22"/>
        </w:rPr>
        <w:t xml:space="preserve"> </w:t>
      </w:r>
      <w:r w:rsidR="009537BD" w:rsidRPr="004C045B">
        <w:rPr>
          <w:rFonts w:asciiTheme="minorHAnsi" w:hAnsiTheme="minorHAnsi" w:cstheme="minorHAnsi"/>
          <w:sz w:val="22"/>
          <w:szCs w:val="22"/>
        </w:rPr>
        <w:t xml:space="preserve">na poskytování akutní lůžkové péče v oboru kardiochirurgie na </w:t>
      </w:r>
      <w:r w:rsidR="009537BD">
        <w:rPr>
          <w:rFonts w:asciiTheme="minorHAnsi" w:hAnsiTheme="minorHAnsi" w:cstheme="minorHAnsi"/>
          <w:sz w:val="22"/>
          <w:szCs w:val="22"/>
        </w:rPr>
        <w:t>M</w:t>
      </w:r>
      <w:r w:rsidR="009537BD" w:rsidRPr="004C045B">
        <w:rPr>
          <w:rFonts w:asciiTheme="minorHAnsi" w:hAnsiTheme="minorHAnsi" w:cstheme="minorHAnsi"/>
          <w:sz w:val="22"/>
          <w:szCs w:val="22"/>
        </w:rPr>
        <w:t>inisterstvu zdravotnictví</w:t>
      </w:r>
      <w:r w:rsidR="009537BD">
        <w:rPr>
          <w:rFonts w:asciiTheme="minorHAnsi" w:hAnsiTheme="minorHAnsi" w:cstheme="minorHAnsi"/>
          <w:sz w:val="22"/>
          <w:szCs w:val="22"/>
        </w:rPr>
        <w:t xml:space="preserve"> ČR</w:t>
      </w:r>
      <w:r w:rsidR="009537BD" w:rsidRPr="004C045B">
        <w:rPr>
          <w:rFonts w:asciiTheme="minorHAnsi" w:hAnsiTheme="minorHAnsi" w:cstheme="minorHAnsi"/>
          <w:sz w:val="22"/>
          <w:szCs w:val="22"/>
        </w:rPr>
        <w:t xml:space="preserve">, což umožnilo </w:t>
      </w:r>
      <w:r w:rsidR="009537BD" w:rsidRPr="004C045B">
        <w:rPr>
          <w:rFonts w:asciiTheme="minorHAnsi" w:hAnsiTheme="minorHAnsi"/>
          <w:sz w:val="22"/>
          <w:szCs w:val="22"/>
        </w:rPr>
        <w:t>zahájit kontraktační jednání se zdravotními pojišťovnami</w:t>
      </w:r>
      <w:r w:rsidR="009537BD">
        <w:rPr>
          <w:rFonts w:asciiTheme="minorHAnsi" w:hAnsiTheme="minorHAnsi"/>
          <w:sz w:val="22"/>
          <w:szCs w:val="22"/>
        </w:rPr>
        <w:t xml:space="preserve"> -</w:t>
      </w:r>
      <w:r w:rsidR="009537BD" w:rsidRPr="004C045B">
        <w:rPr>
          <w:rFonts w:asciiTheme="minorHAnsi" w:hAnsiTheme="minorHAnsi"/>
          <w:sz w:val="22"/>
          <w:szCs w:val="22"/>
        </w:rPr>
        <w:t xml:space="preserve"> tedy na uzavírání smluv o poskytování a úhradě akutní lůžkové péče v oboru kardiochirurgie. </w:t>
      </w:r>
      <w:r w:rsidR="009537BD">
        <w:rPr>
          <w:rFonts w:asciiTheme="minorHAnsi" w:hAnsiTheme="minorHAnsi"/>
          <w:sz w:val="22"/>
          <w:szCs w:val="22"/>
        </w:rPr>
        <w:t>Připravujeme</w:t>
      </w:r>
      <w:r w:rsidR="009537BD" w:rsidRPr="004C045B">
        <w:rPr>
          <w:rFonts w:asciiTheme="minorHAnsi" w:hAnsiTheme="minorHAnsi"/>
          <w:sz w:val="22"/>
          <w:szCs w:val="22"/>
        </w:rPr>
        <w:t xml:space="preserve"> </w:t>
      </w:r>
      <w:r w:rsidR="009537BD">
        <w:rPr>
          <w:rFonts w:asciiTheme="minorHAnsi" w:hAnsiTheme="minorHAnsi"/>
          <w:sz w:val="22"/>
          <w:szCs w:val="22"/>
        </w:rPr>
        <w:t>výstavbu</w:t>
      </w:r>
      <w:r w:rsidR="009537BD" w:rsidRPr="004C045B">
        <w:rPr>
          <w:rFonts w:asciiTheme="minorHAnsi" w:hAnsiTheme="minorHAnsi"/>
          <w:sz w:val="22"/>
          <w:szCs w:val="22"/>
        </w:rPr>
        <w:t xml:space="preserve"> nového pavilonu v ústecké Masarykově nemocnici, kam přestěhujeme celé </w:t>
      </w:r>
      <w:proofErr w:type="spellStart"/>
      <w:r w:rsidR="009537BD" w:rsidRPr="004C045B">
        <w:rPr>
          <w:rFonts w:asciiTheme="minorHAnsi" w:hAnsiTheme="minorHAnsi"/>
          <w:sz w:val="22"/>
          <w:szCs w:val="22"/>
        </w:rPr>
        <w:t>kardiocentrum</w:t>
      </w:r>
      <w:proofErr w:type="spellEnd"/>
      <w:r w:rsidR="009537BD" w:rsidRPr="004C045B">
        <w:rPr>
          <w:rFonts w:asciiTheme="minorHAnsi" w:hAnsiTheme="minorHAnsi"/>
          <w:sz w:val="22"/>
          <w:szCs w:val="22"/>
        </w:rPr>
        <w:t>.</w:t>
      </w:r>
      <w:r w:rsidR="009537BD">
        <w:rPr>
          <w:rFonts w:asciiTheme="minorHAnsi" w:hAnsiTheme="minorHAnsi"/>
          <w:sz w:val="22"/>
          <w:szCs w:val="22"/>
        </w:rPr>
        <w:t xml:space="preserve"> </w:t>
      </w:r>
      <w:r w:rsidR="009537BD" w:rsidRPr="004D1874">
        <w:rPr>
          <w:rFonts w:asciiTheme="minorHAnsi" w:hAnsiTheme="minorHAnsi"/>
          <w:sz w:val="22"/>
          <w:szCs w:val="22"/>
        </w:rPr>
        <w:t xml:space="preserve">Cílem je také </w:t>
      </w:r>
      <w:r w:rsidR="009537BD">
        <w:rPr>
          <w:rFonts w:asciiTheme="minorHAnsi" w:hAnsiTheme="minorHAnsi"/>
          <w:sz w:val="22"/>
          <w:szCs w:val="22"/>
        </w:rPr>
        <w:t xml:space="preserve">postupné </w:t>
      </w:r>
      <w:r w:rsidR="009537BD" w:rsidRPr="004D1874">
        <w:rPr>
          <w:rFonts w:asciiTheme="minorHAnsi" w:hAnsiTheme="minorHAnsi"/>
          <w:sz w:val="22"/>
          <w:szCs w:val="22"/>
        </w:rPr>
        <w:t>vybudování urgentních příjmů ve všech nemocnicích Krajské zdravotní a umístění magnetických rezonanc</w:t>
      </w:r>
      <w:r w:rsidR="009537BD">
        <w:rPr>
          <w:rFonts w:asciiTheme="minorHAnsi" w:hAnsiTheme="minorHAnsi"/>
          <w:sz w:val="22"/>
          <w:szCs w:val="22"/>
        </w:rPr>
        <w:t>í v každé z nemocnic. Magnetická</w:t>
      </w:r>
      <w:r w:rsidR="009537BD" w:rsidRPr="004D1874">
        <w:rPr>
          <w:rFonts w:asciiTheme="minorHAnsi" w:hAnsiTheme="minorHAnsi"/>
          <w:sz w:val="22"/>
          <w:szCs w:val="22"/>
        </w:rPr>
        <w:t xml:space="preserve"> rezonance </w:t>
      </w:r>
      <w:r w:rsidR="009537BD">
        <w:rPr>
          <w:rFonts w:asciiTheme="minorHAnsi" w:hAnsiTheme="minorHAnsi"/>
          <w:sz w:val="22"/>
          <w:szCs w:val="22"/>
        </w:rPr>
        <w:t xml:space="preserve">v Chomutově je pacientům již k dispozici. V Děčíně ji budujeme </w:t>
      </w:r>
      <w:r w:rsidR="009537BD" w:rsidRPr="004D1874">
        <w:rPr>
          <w:rFonts w:asciiTheme="minorHAnsi" w:hAnsiTheme="minorHAnsi"/>
          <w:sz w:val="22"/>
          <w:szCs w:val="22"/>
        </w:rPr>
        <w:t xml:space="preserve">a </w:t>
      </w:r>
      <w:r w:rsidR="009537BD">
        <w:rPr>
          <w:rFonts w:asciiTheme="minorHAnsi" w:hAnsiTheme="minorHAnsi"/>
          <w:sz w:val="22"/>
          <w:szCs w:val="22"/>
        </w:rPr>
        <w:t>v Mostě</w:t>
      </w:r>
      <w:r w:rsidR="009537BD" w:rsidRPr="004D1874">
        <w:rPr>
          <w:rFonts w:asciiTheme="minorHAnsi" w:hAnsiTheme="minorHAnsi"/>
          <w:sz w:val="22"/>
          <w:szCs w:val="22"/>
        </w:rPr>
        <w:t xml:space="preserve"> </w:t>
      </w:r>
      <w:r w:rsidR="009537BD">
        <w:rPr>
          <w:rFonts w:asciiTheme="minorHAnsi" w:hAnsiTheme="minorHAnsi"/>
          <w:sz w:val="22"/>
          <w:szCs w:val="22"/>
        </w:rPr>
        <w:t>byly rovněž zahájeny přípravné práce</w:t>
      </w:r>
      <w:r w:rsidR="009537BD" w:rsidRPr="004D1874">
        <w:rPr>
          <w:rFonts w:asciiTheme="minorHAnsi" w:hAnsiTheme="minorHAnsi"/>
          <w:sz w:val="22"/>
          <w:szCs w:val="22"/>
        </w:rPr>
        <w:t>. Chceme také vybudovat moderní operační sály v děčínské a chomutovské nemocnici, obdobně jako ty, které letos dokončíme</w:t>
      </w:r>
      <w:r w:rsidR="009537BD">
        <w:rPr>
          <w:rFonts w:asciiTheme="minorHAnsi" w:hAnsiTheme="minorHAnsi"/>
          <w:sz w:val="22"/>
          <w:szCs w:val="22"/>
        </w:rPr>
        <w:t xml:space="preserve"> v teplické nemocnici. Plánované investice Krajské zdravotní dosáhnou pro letošek výše dvou miliard korun,</w:t>
      </w:r>
      <w:r w:rsidR="009537BD" w:rsidRPr="004D1874">
        <w:rPr>
          <w:rFonts w:asciiTheme="minorHAnsi" w:hAnsiTheme="minorHAnsi"/>
          <w:sz w:val="22"/>
          <w:szCs w:val="22"/>
        </w:rPr>
        <w:t>“</w:t>
      </w:r>
      <w:r w:rsidR="009537BD">
        <w:rPr>
          <w:rFonts w:asciiTheme="minorHAnsi" w:hAnsiTheme="minorHAnsi"/>
          <w:sz w:val="22"/>
          <w:szCs w:val="22"/>
        </w:rPr>
        <w:t xml:space="preserve"> zdůraznil </w:t>
      </w:r>
      <w:r w:rsidRPr="009F55FA">
        <w:rPr>
          <w:rFonts w:asciiTheme="minorHAnsi" w:hAnsiTheme="minorHAnsi"/>
          <w:sz w:val="22"/>
          <w:szCs w:val="22"/>
        </w:rPr>
        <w:t>Ing. Jiří Novák, předseda představenstva Krajské zdravotní, a. s.</w:t>
      </w:r>
      <w:r w:rsidR="009537BD">
        <w:rPr>
          <w:rFonts w:asciiTheme="minorHAnsi" w:hAnsiTheme="minorHAnsi"/>
          <w:sz w:val="22"/>
          <w:szCs w:val="22"/>
        </w:rPr>
        <w:t xml:space="preserve">, který se společně s generálním ředitelem Ing. Petrem Fialou zúčastnil 12. </w:t>
      </w:r>
      <w:r w:rsidR="001B2C49">
        <w:rPr>
          <w:rFonts w:asciiTheme="minorHAnsi" w:hAnsiTheme="minorHAnsi"/>
          <w:sz w:val="22"/>
          <w:szCs w:val="22"/>
        </w:rPr>
        <w:t>března 2019 v prostorách Španělského sálu Pražského radu galavečera k vyhlášení výsledků 25. ročníku CZECH TOP 100.</w:t>
      </w:r>
    </w:p>
    <w:p w14:paraId="34FEF4B9" w14:textId="5BE17FDE" w:rsidR="00A22C94" w:rsidRDefault="00A22C94" w:rsidP="00DF2449">
      <w:pPr>
        <w:pStyle w:val="Default"/>
        <w:rPr>
          <w:color w:val="auto"/>
        </w:rPr>
      </w:pPr>
    </w:p>
    <w:p w14:paraId="304A0DBC" w14:textId="06927599" w:rsidR="00DF2449" w:rsidRPr="004D1874" w:rsidRDefault="00DF2449" w:rsidP="00DF2449">
      <w:pPr>
        <w:pStyle w:val="Pa7"/>
        <w:spacing w:after="160" w:line="240" w:lineRule="auto"/>
        <w:rPr>
          <w:rFonts w:asciiTheme="minorHAnsi" w:hAnsiTheme="minorHAnsi"/>
          <w:sz w:val="22"/>
          <w:szCs w:val="22"/>
        </w:rPr>
      </w:pPr>
      <w:r w:rsidRPr="004D1874">
        <w:rPr>
          <w:rFonts w:asciiTheme="minorHAnsi" w:hAnsiTheme="minorHAnsi"/>
          <w:sz w:val="22"/>
          <w:szCs w:val="22"/>
        </w:rPr>
        <w:t xml:space="preserve">„Krajská zdravotní bude i v letošním roce investovat s důsledným využíváním dotačních titulů a s finanční investiční podporou od Ústeckého kraje, jediného akcionáře společnosti. </w:t>
      </w:r>
      <w:r w:rsidR="009537BD">
        <w:rPr>
          <w:rFonts w:asciiTheme="minorHAnsi" w:hAnsiTheme="minorHAnsi"/>
          <w:sz w:val="22"/>
          <w:szCs w:val="22"/>
        </w:rPr>
        <w:t>Je důležité vyzdvihnout</w:t>
      </w:r>
      <w:r w:rsidR="009537BD">
        <w:rPr>
          <w:rStyle w:val="A8"/>
          <w:rFonts w:asciiTheme="minorHAnsi" w:hAnsiTheme="minorHAnsi"/>
          <w:sz w:val="22"/>
          <w:szCs w:val="22"/>
        </w:rPr>
        <w:t>, že naplňovat cíl, které vedení společnosti</w:t>
      </w:r>
      <w:r w:rsidRPr="004D1874">
        <w:rPr>
          <w:rStyle w:val="A8"/>
          <w:rFonts w:asciiTheme="minorHAnsi" w:hAnsiTheme="minorHAnsi"/>
          <w:sz w:val="22"/>
          <w:szCs w:val="22"/>
        </w:rPr>
        <w:t xml:space="preserve"> </w:t>
      </w:r>
      <w:r w:rsidR="009537BD">
        <w:rPr>
          <w:rStyle w:val="A8"/>
          <w:rFonts w:asciiTheme="minorHAnsi" w:hAnsiTheme="minorHAnsi"/>
          <w:sz w:val="22"/>
          <w:szCs w:val="22"/>
        </w:rPr>
        <w:t>stanovilo</w:t>
      </w:r>
      <w:r w:rsidR="0098141A">
        <w:rPr>
          <w:rStyle w:val="A8"/>
          <w:rFonts w:asciiTheme="minorHAnsi" w:hAnsiTheme="minorHAnsi"/>
          <w:sz w:val="22"/>
          <w:szCs w:val="22"/>
        </w:rPr>
        <w:t>,</w:t>
      </w:r>
      <w:r w:rsidR="009537BD">
        <w:rPr>
          <w:rStyle w:val="A8"/>
          <w:rFonts w:asciiTheme="minorHAnsi" w:hAnsiTheme="minorHAnsi"/>
          <w:sz w:val="22"/>
          <w:szCs w:val="22"/>
        </w:rPr>
        <w:t xml:space="preserve"> je stále více náročnější</w:t>
      </w:r>
      <w:r w:rsidR="001B2C49">
        <w:rPr>
          <w:rStyle w:val="A8"/>
          <w:rFonts w:asciiTheme="minorHAnsi" w:hAnsiTheme="minorHAnsi"/>
          <w:sz w:val="22"/>
          <w:szCs w:val="22"/>
        </w:rPr>
        <w:t xml:space="preserve"> a </w:t>
      </w:r>
      <w:r w:rsidRPr="004D1874">
        <w:rPr>
          <w:rStyle w:val="A8"/>
          <w:rFonts w:asciiTheme="minorHAnsi" w:hAnsiTheme="minorHAnsi"/>
          <w:sz w:val="22"/>
          <w:szCs w:val="22"/>
        </w:rPr>
        <w:t xml:space="preserve">vyžaduje </w:t>
      </w:r>
      <w:r w:rsidR="001B2C49">
        <w:rPr>
          <w:rStyle w:val="A8"/>
          <w:rFonts w:asciiTheme="minorHAnsi" w:hAnsiTheme="minorHAnsi"/>
          <w:sz w:val="22"/>
          <w:szCs w:val="22"/>
        </w:rPr>
        <w:t>značné</w:t>
      </w:r>
      <w:r w:rsidRPr="004D1874">
        <w:rPr>
          <w:rStyle w:val="A8"/>
          <w:rFonts w:asciiTheme="minorHAnsi" w:hAnsiTheme="minorHAnsi"/>
          <w:sz w:val="22"/>
          <w:szCs w:val="22"/>
        </w:rPr>
        <w:t xml:space="preserve"> úsilí </w:t>
      </w:r>
      <w:r w:rsidR="001B2C49">
        <w:rPr>
          <w:rStyle w:val="A8"/>
          <w:rFonts w:asciiTheme="minorHAnsi" w:hAnsiTheme="minorHAnsi"/>
          <w:sz w:val="22"/>
          <w:szCs w:val="22"/>
        </w:rPr>
        <w:t xml:space="preserve">nejen od členů představenstva a managementu, ale také od </w:t>
      </w:r>
      <w:r w:rsidRPr="004D1874">
        <w:rPr>
          <w:rStyle w:val="A8"/>
          <w:rFonts w:asciiTheme="minorHAnsi" w:hAnsiTheme="minorHAnsi"/>
          <w:sz w:val="22"/>
          <w:szCs w:val="22"/>
        </w:rPr>
        <w:t xml:space="preserve"> zaměstnanců. </w:t>
      </w:r>
      <w:r w:rsidR="001B2C49">
        <w:rPr>
          <w:rStyle w:val="A8"/>
          <w:rFonts w:asciiTheme="minorHAnsi" w:hAnsiTheme="minorHAnsi"/>
          <w:sz w:val="22"/>
          <w:szCs w:val="22"/>
        </w:rPr>
        <w:t xml:space="preserve">O to více nás těší každé ocenění, připomenutí, že taková práce dává smysl. </w:t>
      </w:r>
      <w:r w:rsidRPr="004D1874">
        <w:rPr>
          <w:rStyle w:val="A8"/>
          <w:rFonts w:asciiTheme="minorHAnsi" w:hAnsiTheme="minorHAnsi"/>
          <w:sz w:val="22"/>
          <w:szCs w:val="22"/>
        </w:rPr>
        <w:t xml:space="preserve">Všem </w:t>
      </w:r>
      <w:r w:rsidR="00576A56">
        <w:rPr>
          <w:rStyle w:val="A8"/>
          <w:rFonts w:asciiTheme="minorHAnsi" w:hAnsiTheme="minorHAnsi"/>
          <w:sz w:val="22"/>
          <w:szCs w:val="22"/>
        </w:rPr>
        <w:t xml:space="preserve">zaměstnancům </w:t>
      </w:r>
      <w:r w:rsidR="001B2C49">
        <w:rPr>
          <w:rStyle w:val="A8"/>
          <w:rFonts w:asciiTheme="minorHAnsi" w:hAnsiTheme="minorHAnsi"/>
          <w:sz w:val="22"/>
          <w:szCs w:val="22"/>
        </w:rPr>
        <w:t xml:space="preserve">proto </w:t>
      </w:r>
      <w:r w:rsidRPr="004D1874">
        <w:rPr>
          <w:rStyle w:val="A8"/>
          <w:rFonts w:asciiTheme="minorHAnsi" w:hAnsiTheme="minorHAnsi"/>
          <w:sz w:val="22"/>
          <w:szCs w:val="22"/>
        </w:rPr>
        <w:t xml:space="preserve">za </w:t>
      </w:r>
      <w:r>
        <w:rPr>
          <w:rStyle w:val="A8"/>
          <w:rFonts w:asciiTheme="minorHAnsi" w:hAnsiTheme="minorHAnsi"/>
          <w:sz w:val="22"/>
          <w:szCs w:val="22"/>
        </w:rPr>
        <w:t xml:space="preserve">jejich </w:t>
      </w:r>
      <w:r w:rsidRPr="004D1874">
        <w:rPr>
          <w:rStyle w:val="A8"/>
          <w:rFonts w:asciiTheme="minorHAnsi" w:hAnsiTheme="minorHAnsi"/>
          <w:sz w:val="22"/>
          <w:szCs w:val="22"/>
        </w:rPr>
        <w:t xml:space="preserve">podporu a </w:t>
      </w:r>
      <w:r w:rsidR="00AB023B">
        <w:rPr>
          <w:rStyle w:val="A8"/>
          <w:rFonts w:asciiTheme="minorHAnsi" w:hAnsiTheme="minorHAnsi"/>
          <w:sz w:val="22"/>
          <w:szCs w:val="22"/>
        </w:rPr>
        <w:t>pracovní úsilí</w:t>
      </w:r>
      <w:r w:rsidR="00AB023B" w:rsidRPr="004D1874">
        <w:rPr>
          <w:rStyle w:val="A8"/>
          <w:rFonts w:asciiTheme="minorHAnsi" w:hAnsiTheme="minorHAnsi"/>
          <w:sz w:val="22"/>
          <w:szCs w:val="22"/>
        </w:rPr>
        <w:t xml:space="preserve"> </w:t>
      </w:r>
      <w:r>
        <w:rPr>
          <w:rStyle w:val="A8"/>
          <w:rFonts w:asciiTheme="minorHAnsi" w:hAnsiTheme="minorHAnsi"/>
          <w:sz w:val="22"/>
          <w:szCs w:val="22"/>
        </w:rPr>
        <w:t>děkuji</w:t>
      </w:r>
      <w:r w:rsidRPr="004D1874">
        <w:rPr>
          <w:rStyle w:val="A8"/>
          <w:rFonts w:asciiTheme="minorHAnsi" w:hAnsiTheme="minorHAnsi"/>
          <w:sz w:val="22"/>
          <w:szCs w:val="22"/>
        </w:rPr>
        <w:t>,</w:t>
      </w:r>
      <w:r w:rsidRPr="004D1874">
        <w:rPr>
          <w:rFonts w:asciiTheme="minorHAnsi" w:hAnsiTheme="minorHAnsi"/>
          <w:sz w:val="22"/>
          <w:szCs w:val="22"/>
        </w:rPr>
        <w:t>“ uvedl Ing. Petr Fiala, generální ředitel Krajské zdravotní, a. s.</w:t>
      </w:r>
    </w:p>
    <w:p w14:paraId="74F35F62" w14:textId="614BF999" w:rsidR="00DF2449" w:rsidRDefault="00DF2449" w:rsidP="00DF2449">
      <w:pPr>
        <w:pStyle w:val="Default"/>
        <w:rPr>
          <w:color w:val="auto"/>
        </w:rPr>
      </w:pPr>
    </w:p>
    <w:p w14:paraId="49D22192" w14:textId="77777777" w:rsidR="00DF2449" w:rsidRPr="00DF2449" w:rsidRDefault="00DF2449" w:rsidP="00DF2449">
      <w:pPr>
        <w:rPr>
          <w:rFonts w:asciiTheme="minorHAnsi" w:hAnsiTheme="minorHAnsi"/>
          <w:sz w:val="22"/>
          <w:szCs w:val="22"/>
        </w:rPr>
      </w:pPr>
      <w:r w:rsidRPr="00DF2449">
        <w:rPr>
          <w:rFonts w:asciiTheme="minorHAnsi" w:hAnsiTheme="minorHAnsi"/>
          <w:bCs/>
          <w:sz w:val="22"/>
          <w:szCs w:val="22"/>
        </w:rPr>
        <w:t>Krajská zdravotní, a. s.,</w:t>
      </w:r>
      <w:r w:rsidRPr="00DF2449">
        <w:rPr>
          <w:rFonts w:asciiTheme="minorHAnsi" w:hAnsiTheme="minorHAnsi"/>
          <w:sz w:val="22"/>
          <w:szCs w:val="22"/>
        </w:rPr>
        <w:t xml:space="preserve"> je největším poskytovatelem zdravotní péče v Ústeckém kraji, kde je s více než 7 000 zaměstnanci i největším zaměstnavatelem, a patří mezi největší zdravotnická zařízení v České republice. V roce 2019 Krajská zdravotní, a. s., předpokládá obrat 7 miliard 750 milionů korun, při vyrovnaném hospodaření. S ohledem na geografické rozmístění v regionu tvoří nemocnice Krajské zdravotní jednu páteřní osu zdravotnických zařízení pro celý Ústecký kraj, který prostřednictvím Krajské zdravotní, a. s., spravuje pět nemocnic – v Děčíně, Ústí nad Labem, Teplicích, Mostě a Chomutově.</w:t>
      </w:r>
    </w:p>
    <w:p w14:paraId="2EE86DAB" w14:textId="16605FBA" w:rsidR="0001014D" w:rsidRPr="00DF2449" w:rsidRDefault="0001014D" w:rsidP="00DF2449">
      <w:pPr>
        <w:rPr>
          <w:rFonts w:asciiTheme="minorHAnsi" w:hAnsiTheme="minorHAnsi"/>
          <w:sz w:val="22"/>
          <w:szCs w:val="22"/>
        </w:rPr>
      </w:pPr>
    </w:p>
    <w:p w14:paraId="5847317B" w14:textId="10808E86" w:rsidR="0001014D" w:rsidRPr="0001014D" w:rsidRDefault="0001014D" w:rsidP="0001014D">
      <w:pPr>
        <w:rPr>
          <w:rFonts w:asciiTheme="minorHAnsi" w:hAnsiTheme="minorHAnsi"/>
          <w:sz w:val="22"/>
          <w:szCs w:val="22"/>
        </w:rPr>
      </w:pPr>
      <w:r w:rsidRPr="0001014D">
        <w:rPr>
          <w:rFonts w:asciiTheme="minorHAnsi" w:hAnsiTheme="minorHAnsi"/>
          <w:sz w:val="22"/>
          <w:szCs w:val="22"/>
        </w:rPr>
        <w:t xml:space="preserve"> </w:t>
      </w:r>
    </w:p>
    <w:p w14:paraId="09D0AEAF" w14:textId="77777777" w:rsidR="006749A6" w:rsidRPr="0001014D" w:rsidRDefault="006749A6" w:rsidP="0001014D">
      <w:pPr>
        <w:rPr>
          <w:rFonts w:asciiTheme="minorHAnsi" w:hAnsiTheme="minorHAnsi"/>
          <w:sz w:val="22"/>
          <w:szCs w:val="22"/>
        </w:rPr>
      </w:pPr>
      <w:r w:rsidRPr="0001014D">
        <w:rPr>
          <w:rFonts w:asciiTheme="minorHAnsi" w:hAnsiTheme="minorHAnsi"/>
          <w:sz w:val="22"/>
          <w:szCs w:val="22"/>
        </w:rPr>
        <w:t xml:space="preserve">Zdroj: </w:t>
      </w:r>
      <w:hyperlink r:id="rId7" w:history="1">
        <w:r w:rsidRPr="0001014D">
          <w:rPr>
            <w:rStyle w:val="Hypertextovodkaz"/>
            <w:rFonts w:asciiTheme="minorHAnsi" w:hAnsiTheme="minorHAnsi"/>
            <w:b/>
            <w:sz w:val="22"/>
            <w:szCs w:val="22"/>
          </w:rPr>
          <w:t>info@kzcr.eu</w:t>
        </w:r>
      </w:hyperlink>
      <w:r w:rsidRPr="0001014D">
        <w:rPr>
          <w:rFonts w:asciiTheme="minorHAnsi" w:hAnsiTheme="minorHAnsi"/>
          <w:sz w:val="22"/>
          <w:szCs w:val="22"/>
        </w:rPr>
        <w:t xml:space="preserve"> </w:t>
      </w:r>
    </w:p>
    <w:p w14:paraId="25CA32C9" w14:textId="77777777" w:rsidR="00D42C46" w:rsidRPr="0001014D" w:rsidRDefault="00D42C46" w:rsidP="0001014D">
      <w:pPr>
        <w:rPr>
          <w:rFonts w:asciiTheme="minorHAnsi" w:hAnsiTheme="minorHAnsi" w:cs="Tahoma"/>
          <w:sz w:val="22"/>
          <w:szCs w:val="22"/>
        </w:rPr>
      </w:pPr>
    </w:p>
    <w:p w14:paraId="590B203C" w14:textId="77777777" w:rsidR="00482B98" w:rsidRPr="009E08E7" w:rsidRDefault="00482B98" w:rsidP="009E08E7">
      <w:pPr>
        <w:rPr>
          <w:rFonts w:asciiTheme="minorHAnsi" w:hAnsiTheme="minorHAnsi" w:cstheme="minorHAnsi"/>
          <w:sz w:val="22"/>
          <w:szCs w:val="22"/>
        </w:rPr>
      </w:pPr>
    </w:p>
    <w:sectPr w:rsidR="00482B98" w:rsidRPr="009E08E7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85AA2" w14:textId="77777777" w:rsidR="00943D19" w:rsidRDefault="00943D19">
      <w:r>
        <w:separator/>
      </w:r>
    </w:p>
  </w:endnote>
  <w:endnote w:type="continuationSeparator" w:id="0">
    <w:p w14:paraId="37997983" w14:textId="77777777" w:rsidR="00943D19" w:rsidRDefault="0094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NUL LF">
    <w:altName w:val="MNUL LF"/>
    <w:charset w:val="EE"/>
    <w:family w:val="auto"/>
    <w:pitch w:val="variable"/>
    <w:sig w:usb0="800000AF" w:usb1="1000204A" w:usb2="00000000" w:usb3="00000000" w:csb0="00000082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3F9C" w14:textId="1CF9D491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32006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232006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347A3FD4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50EF8108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451CD" w14:textId="77777777" w:rsidR="00943D19" w:rsidRDefault="00943D19">
      <w:r>
        <w:separator/>
      </w:r>
    </w:p>
  </w:footnote>
  <w:footnote w:type="continuationSeparator" w:id="0">
    <w:p w14:paraId="099F2D3A" w14:textId="77777777" w:rsidR="00943D19" w:rsidRDefault="0094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3F984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876AA6" wp14:editId="79132E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1175F"/>
    <w:multiLevelType w:val="hybridMultilevel"/>
    <w:tmpl w:val="AC54C608"/>
    <w:lvl w:ilvl="0" w:tplc="0405000F">
      <w:start w:val="1"/>
      <w:numFmt w:val="decimal"/>
      <w:lvlText w:val="%1."/>
      <w:lvlJc w:val="left"/>
      <w:pPr>
        <w:ind w:left="823" w:hanging="360"/>
      </w:pPr>
    </w:lvl>
    <w:lvl w:ilvl="1" w:tplc="04050019">
      <w:start w:val="1"/>
      <w:numFmt w:val="lowerLetter"/>
      <w:lvlText w:val="%2."/>
      <w:lvlJc w:val="left"/>
      <w:pPr>
        <w:ind w:left="1543" w:hanging="360"/>
      </w:pPr>
    </w:lvl>
    <w:lvl w:ilvl="2" w:tplc="0405001B">
      <w:start w:val="1"/>
      <w:numFmt w:val="lowerRoman"/>
      <w:lvlText w:val="%3."/>
      <w:lvlJc w:val="right"/>
      <w:pPr>
        <w:ind w:left="2263" w:hanging="180"/>
      </w:pPr>
    </w:lvl>
    <w:lvl w:ilvl="3" w:tplc="0405000F">
      <w:start w:val="1"/>
      <w:numFmt w:val="decimal"/>
      <w:lvlText w:val="%4."/>
      <w:lvlJc w:val="left"/>
      <w:pPr>
        <w:ind w:left="2983" w:hanging="360"/>
      </w:pPr>
    </w:lvl>
    <w:lvl w:ilvl="4" w:tplc="04050019">
      <w:start w:val="1"/>
      <w:numFmt w:val="lowerLetter"/>
      <w:lvlText w:val="%5."/>
      <w:lvlJc w:val="left"/>
      <w:pPr>
        <w:ind w:left="3703" w:hanging="360"/>
      </w:pPr>
    </w:lvl>
    <w:lvl w:ilvl="5" w:tplc="0405001B">
      <w:start w:val="1"/>
      <w:numFmt w:val="lowerRoman"/>
      <w:lvlText w:val="%6."/>
      <w:lvlJc w:val="right"/>
      <w:pPr>
        <w:ind w:left="4423" w:hanging="180"/>
      </w:pPr>
    </w:lvl>
    <w:lvl w:ilvl="6" w:tplc="0405000F">
      <w:start w:val="1"/>
      <w:numFmt w:val="decimal"/>
      <w:lvlText w:val="%7."/>
      <w:lvlJc w:val="left"/>
      <w:pPr>
        <w:ind w:left="5143" w:hanging="360"/>
      </w:pPr>
    </w:lvl>
    <w:lvl w:ilvl="7" w:tplc="04050019">
      <w:start w:val="1"/>
      <w:numFmt w:val="lowerLetter"/>
      <w:lvlText w:val="%8."/>
      <w:lvlJc w:val="left"/>
      <w:pPr>
        <w:ind w:left="5863" w:hanging="360"/>
      </w:pPr>
    </w:lvl>
    <w:lvl w:ilvl="8" w:tplc="0405001B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33CC54A9"/>
    <w:multiLevelType w:val="hybridMultilevel"/>
    <w:tmpl w:val="F8B03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24AF"/>
    <w:rsid w:val="0001014D"/>
    <w:rsid w:val="00012711"/>
    <w:rsid w:val="000244CC"/>
    <w:rsid w:val="00033541"/>
    <w:rsid w:val="00033E3A"/>
    <w:rsid w:val="000403AA"/>
    <w:rsid w:val="0004072B"/>
    <w:rsid w:val="000531A8"/>
    <w:rsid w:val="000534F3"/>
    <w:rsid w:val="0006193A"/>
    <w:rsid w:val="00067EF8"/>
    <w:rsid w:val="00083870"/>
    <w:rsid w:val="000940FA"/>
    <w:rsid w:val="000A1108"/>
    <w:rsid w:val="000A75BA"/>
    <w:rsid w:val="000B290C"/>
    <w:rsid w:val="000B5BAB"/>
    <w:rsid w:val="000B7169"/>
    <w:rsid w:val="000B73AA"/>
    <w:rsid w:val="000D408D"/>
    <w:rsid w:val="000E0C5C"/>
    <w:rsid w:val="00124CC2"/>
    <w:rsid w:val="001346EC"/>
    <w:rsid w:val="001374F3"/>
    <w:rsid w:val="0014344F"/>
    <w:rsid w:val="0016103D"/>
    <w:rsid w:val="001821B7"/>
    <w:rsid w:val="00185A17"/>
    <w:rsid w:val="001A12F2"/>
    <w:rsid w:val="001A6440"/>
    <w:rsid w:val="001A75E3"/>
    <w:rsid w:val="001B1390"/>
    <w:rsid w:val="001B2C49"/>
    <w:rsid w:val="001D72A5"/>
    <w:rsid w:val="001E15E6"/>
    <w:rsid w:val="001F0BC6"/>
    <w:rsid w:val="0020113D"/>
    <w:rsid w:val="00213D99"/>
    <w:rsid w:val="00231803"/>
    <w:rsid w:val="00232006"/>
    <w:rsid w:val="00240FD5"/>
    <w:rsid w:val="00243398"/>
    <w:rsid w:val="00244D60"/>
    <w:rsid w:val="00252DFD"/>
    <w:rsid w:val="00275C64"/>
    <w:rsid w:val="00281BDD"/>
    <w:rsid w:val="00283D4C"/>
    <w:rsid w:val="00284A31"/>
    <w:rsid w:val="00285C4D"/>
    <w:rsid w:val="00292515"/>
    <w:rsid w:val="002C0E76"/>
    <w:rsid w:val="002C41BA"/>
    <w:rsid w:val="00304B87"/>
    <w:rsid w:val="00307484"/>
    <w:rsid w:val="003149AB"/>
    <w:rsid w:val="0032574F"/>
    <w:rsid w:val="00333DE8"/>
    <w:rsid w:val="003543C8"/>
    <w:rsid w:val="0039176F"/>
    <w:rsid w:val="003923AD"/>
    <w:rsid w:val="003A6918"/>
    <w:rsid w:val="003B030A"/>
    <w:rsid w:val="003C3B44"/>
    <w:rsid w:val="003C6B81"/>
    <w:rsid w:val="003D5F44"/>
    <w:rsid w:val="003D775B"/>
    <w:rsid w:val="003E3C9B"/>
    <w:rsid w:val="003F1EAE"/>
    <w:rsid w:val="003F7F07"/>
    <w:rsid w:val="00400DED"/>
    <w:rsid w:val="00413A4A"/>
    <w:rsid w:val="00432E7E"/>
    <w:rsid w:val="0045116A"/>
    <w:rsid w:val="00455CED"/>
    <w:rsid w:val="00480EFE"/>
    <w:rsid w:val="00482B98"/>
    <w:rsid w:val="00484C01"/>
    <w:rsid w:val="004868A6"/>
    <w:rsid w:val="004A4AEE"/>
    <w:rsid w:val="004A5F70"/>
    <w:rsid w:val="004B2840"/>
    <w:rsid w:val="004C045B"/>
    <w:rsid w:val="004C2749"/>
    <w:rsid w:val="004D1874"/>
    <w:rsid w:val="004D3CF1"/>
    <w:rsid w:val="004D4750"/>
    <w:rsid w:val="004D5609"/>
    <w:rsid w:val="004E6E18"/>
    <w:rsid w:val="00513EA2"/>
    <w:rsid w:val="00536E4E"/>
    <w:rsid w:val="00552347"/>
    <w:rsid w:val="00576A56"/>
    <w:rsid w:val="00580933"/>
    <w:rsid w:val="00585A16"/>
    <w:rsid w:val="005B7231"/>
    <w:rsid w:val="005D1B1D"/>
    <w:rsid w:val="005D5B16"/>
    <w:rsid w:val="005F4971"/>
    <w:rsid w:val="00605CD6"/>
    <w:rsid w:val="00610A8E"/>
    <w:rsid w:val="0063426F"/>
    <w:rsid w:val="00663F28"/>
    <w:rsid w:val="00666924"/>
    <w:rsid w:val="006749A6"/>
    <w:rsid w:val="0069653D"/>
    <w:rsid w:val="006C47B8"/>
    <w:rsid w:val="006D219C"/>
    <w:rsid w:val="006E63C6"/>
    <w:rsid w:val="006F5472"/>
    <w:rsid w:val="006F7FB2"/>
    <w:rsid w:val="00703458"/>
    <w:rsid w:val="007222AC"/>
    <w:rsid w:val="00726198"/>
    <w:rsid w:val="00761604"/>
    <w:rsid w:val="00771B4B"/>
    <w:rsid w:val="0078479C"/>
    <w:rsid w:val="007938D2"/>
    <w:rsid w:val="00793950"/>
    <w:rsid w:val="007A10AB"/>
    <w:rsid w:val="007B0270"/>
    <w:rsid w:val="007D36A3"/>
    <w:rsid w:val="007E6BE9"/>
    <w:rsid w:val="007F5E54"/>
    <w:rsid w:val="00827DAE"/>
    <w:rsid w:val="00844142"/>
    <w:rsid w:val="008534FA"/>
    <w:rsid w:val="008549DD"/>
    <w:rsid w:val="00861267"/>
    <w:rsid w:val="008A33B2"/>
    <w:rsid w:val="008B1D9E"/>
    <w:rsid w:val="008C5BCE"/>
    <w:rsid w:val="008F2622"/>
    <w:rsid w:val="00903935"/>
    <w:rsid w:val="009060BF"/>
    <w:rsid w:val="00943D19"/>
    <w:rsid w:val="009528A3"/>
    <w:rsid w:val="009537BD"/>
    <w:rsid w:val="009578A6"/>
    <w:rsid w:val="00960BC1"/>
    <w:rsid w:val="0098141A"/>
    <w:rsid w:val="009A28BD"/>
    <w:rsid w:val="009E08E7"/>
    <w:rsid w:val="009E5790"/>
    <w:rsid w:val="009E6A9A"/>
    <w:rsid w:val="009F6342"/>
    <w:rsid w:val="00A0192F"/>
    <w:rsid w:val="00A05B21"/>
    <w:rsid w:val="00A22C94"/>
    <w:rsid w:val="00A512E6"/>
    <w:rsid w:val="00A56EEB"/>
    <w:rsid w:val="00A66C65"/>
    <w:rsid w:val="00A83273"/>
    <w:rsid w:val="00AA187E"/>
    <w:rsid w:val="00AB023B"/>
    <w:rsid w:val="00AB217F"/>
    <w:rsid w:val="00AB5829"/>
    <w:rsid w:val="00AB6844"/>
    <w:rsid w:val="00AB6878"/>
    <w:rsid w:val="00AB6954"/>
    <w:rsid w:val="00AE21AD"/>
    <w:rsid w:val="00AE3771"/>
    <w:rsid w:val="00AF0B98"/>
    <w:rsid w:val="00AF1A29"/>
    <w:rsid w:val="00AF39F6"/>
    <w:rsid w:val="00AF79DD"/>
    <w:rsid w:val="00B12684"/>
    <w:rsid w:val="00B132F5"/>
    <w:rsid w:val="00B32DD2"/>
    <w:rsid w:val="00B71BAB"/>
    <w:rsid w:val="00B727AE"/>
    <w:rsid w:val="00BC3E77"/>
    <w:rsid w:val="00BD1467"/>
    <w:rsid w:val="00BD1B3F"/>
    <w:rsid w:val="00BD4FDD"/>
    <w:rsid w:val="00BF096C"/>
    <w:rsid w:val="00BF480E"/>
    <w:rsid w:val="00C0688C"/>
    <w:rsid w:val="00C26186"/>
    <w:rsid w:val="00C35BCE"/>
    <w:rsid w:val="00C40CF9"/>
    <w:rsid w:val="00C4731C"/>
    <w:rsid w:val="00C52AF6"/>
    <w:rsid w:val="00C6518B"/>
    <w:rsid w:val="00CB374F"/>
    <w:rsid w:val="00CD4814"/>
    <w:rsid w:val="00CD60AD"/>
    <w:rsid w:val="00D029B0"/>
    <w:rsid w:val="00D06C45"/>
    <w:rsid w:val="00D42C46"/>
    <w:rsid w:val="00D518B0"/>
    <w:rsid w:val="00D65097"/>
    <w:rsid w:val="00D66CDD"/>
    <w:rsid w:val="00D922EA"/>
    <w:rsid w:val="00DD609D"/>
    <w:rsid w:val="00DE4771"/>
    <w:rsid w:val="00DF2449"/>
    <w:rsid w:val="00DF4D30"/>
    <w:rsid w:val="00E152D2"/>
    <w:rsid w:val="00E164FB"/>
    <w:rsid w:val="00E214CA"/>
    <w:rsid w:val="00E2310D"/>
    <w:rsid w:val="00E24DE2"/>
    <w:rsid w:val="00E2530B"/>
    <w:rsid w:val="00E25339"/>
    <w:rsid w:val="00E371CF"/>
    <w:rsid w:val="00E54454"/>
    <w:rsid w:val="00E61D1D"/>
    <w:rsid w:val="00E71597"/>
    <w:rsid w:val="00E74B58"/>
    <w:rsid w:val="00E90D6C"/>
    <w:rsid w:val="00EA2180"/>
    <w:rsid w:val="00EF3235"/>
    <w:rsid w:val="00EF6AAA"/>
    <w:rsid w:val="00F0587F"/>
    <w:rsid w:val="00F066B9"/>
    <w:rsid w:val="00F461EB"/>
    <w:rsid w:val="00F468E1"/>
    <w:rsid w:val="00F475FF"/>
    <w:rsid w:val="00FA292B"/>
    <w:rsid w:val="00FA7463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B6502"/>
  <w15:docId w15:val="{6799D5F2-1FBE-4724-987A-D81CF28B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7">
    <w:name w:val="Pa7"/>
    <w:basedOn w:val="Normln"/>
    <w:next w:val="Normln"/>
    <w:uiPriority w:val="99"/>
    <w:rsid w:val="006749A6"/>
    <w:pPr>
      <w:autoSpaceDE w:val="0"/>
      <w:autoSpaceDN w:val="0"/>
      <w:adjustRightInd w:val="0"/>
      <w:spacing w:line="201" w:lineRule="atLeast"/>
    </w:pPr>
    <w:rPr>
      <w:rFonts w:ascii="MNUL LF" w:hAnsi="MNUL LF"/>
      <w:sz w:val="24"/>
    </w:rPr>
  </w:style>
  <w:style w:type="character" w:customStyle="1" w:styleId="A8">
    <w:name w:val="A8"/>
    <w:uiPriority w:val="99"/>
    <w:rsid w:val="006749A6"/>
    <w:rPr>
      <w:rFonts w:ascii="MNUL LF" w:hAnsi="MNUL LF" w:cs="MNUL LF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rsid w:val="0023180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180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180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318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1803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F0BC6"/>
    <w:pPr>
      <w:spacing w:after="160" w:line="252" w:lineRule="auto"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524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Chrástecký Ivo</cp:lastModifiedBy>
  <cp:revision>7</cp:revision>
  <cp:lastPrinted>2019-04-02T06:01:00Z</cp:lastPrinted>
  <dcterms:created xsi:type="dcterms:W3CDTF">2019-06-18T15:42:00Z</dcterms:created>
  <dcterms:modified xsi:type="dcterms:W3CDTF">2019-06-19T08:01:00Z</dcterms:modified>
</cp:coreProperties>
</file>