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E0" w:rsidRPr="00BD51FB" w:rsidRDefault="006840E0" w:rsidP="006840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D51FB">
        <w:rPr>
          <w:rFonts w:asciiTheme="minorHAnsi" w:hAnsiTheme="minorHAnsi" w:cstheme="minorHAnsi"/>
          <w:b/>
          <w:sz w:val="22"/>
          <w:szCs w:val="22"/>
        </w:rPr>
        <w:t xml:space="preserve">Avízo – Krajská zdravotní podpoří </w:t>
      </w:r>
      <w:r>
        <w:rPr>
          <w:rFonts w:asciiTheme="minorHAnsi" w:hAnsiTheme="minorHAnsi" w:cstheme="minorHAnsi"/>
          <w:b/>
          <w:sz w:val="22"/>
          <w:szCs w:val="22"/>
        </w:rPr>
        <w:t xml:space="preserve">druhý ročník </w:t>
      </w:r>
      <w:r w:rsidRPr="00BD51FB">
        <w:rPr>
          <w:rFonts w:asciiTheme="minorHAnsi" w:hAnsiTheme="minorHAnsi" w:cstheme="minorHAnsi"/>
          <w:b/>
          <w:sz w:val="22"/>
          <w:szCs w:val="22"/>
        </w:rPr>
        <w:t>charitativní</w:t>
      </w:r>
      <w:r>
        <w:rPr>
          <w:rFonts w:asciiTheme="minorHAnsi" w:hAnsiTheme="minorHAnsi" w:cstheme="minorHAnsi"/>
          <w:b/>
          <w:sz w:val="22"/>
          <w:szCs w:val="22"/>
        </w:rPr>
        <w:t>ho</w:t>
      </w:r>
      <w:r w:rsidRPr="00BD51FB">
        <w:rPr>
          <w:rFonts w:asciiTheme="minorHAnsi" w:hAnsiTheme="minorHAnsi" w:cstheme="minorHAnsi"/>
          <w:b/>
          <w:sz w:val="22"/>
          <w:szCs w:val="22"/>
        </w:rPr>
        <w:t xml:space="preserve"> běh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BD51FB">
        <w:rPr>
          <w:rFonts w:asciiTheme="minorHAnsi" w:hAnsiTheme="minorHAnsi" w:cstheme="minorHAnsi"/>
          <w:b/>
          <w:sz w:val="22"/>
          <w:szCs w:val="22"/>
        </w:rPr>
        <w:t xml:space="preserve"> proti mozkové mrtvici</w:t>
      </w:r>
      <w:r w:rsidRPr="00BD51FB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Datum vzniku: 3</w:t>
      </w:r>
      <w:r w:rsidRPr="00BD51F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D51FB">
        <w:rPr>
          <w:rFonts w:asciiTheme="minorHAnsi" w:hAnsiTheme="minorHAnsi" w:cstheme="minorHAnsi"/>
          <w:sz w:val="22"/>
          <w:szCs w:val="22"/>
        </w:rPr>
        <w:t>.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BD51FB">
        <w:rPr>
          <w:rFonts w:asciiTheme="minorHAnsi" w:hAnsiTheme="minorHAnsi" w:cstheme="minorHAnsi"/>
          <w:sz w:val="22"/>
          <w:szCs w:val="22"/>
        </w:rPr>
        <w:t xml:space="preserve">/zveřejněno: </w:t>
      </w:r>
      <w:r w:rsidR="0069109F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>:00</w:t>
      </w:r>
      <w:r w:rsidRPr="00BD51FB"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6840E0" w:rsidRPr="00BD51FB" w:rsidRDefault="006840E0" w:rsidP="006840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840E0" w:rsidRPr="00BD51FB" w:rsidRDefault="006840E0" w:rsidP="006840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prvním vydařeném ročníku se do Ústí nad Labem vrací charitativní běh proti mozkové mrtvici zvaný „Čas je mozek“. Sportovní akci </w:t>
      </w:r>
      <w:r w:rsidRPr="00BD51FB">
        <w:rPr>
          <w:rFonts w:asciiTheme="minorHAnsi" w:hAnsiTheme="minorHAnsi" w:cstheme="minorHAnsi"/>
          <w:sz w:val="22"/>
          <w:szCs w:val="22"/>
        </w:rPr>
        <w:t>pořádá Česká společnost intervenční radiologie, Cerebrovaskulární sekce České neurologické společnosti Č</w:t>
      </w:r>
      <w:r>
        <w:rPr>
          <w:rFonts w:asciiTheme="minorHAnsi" w:hAnsiTheme="minorHAnsi" w:cstheme="minorHAnsi"/>
          <w:sz w:val="22"/>
          <w:szCs w:val="22"/>
        </w:rPr>
        <w:t xml:space="preserve">eské lékařské společnosti </w:t>
      </w:r>
      <w:r w:rsidRPr="00BD51FB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ana </w:t>
      </w:r>
      <w:r w:rsidRPr="00BD51F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vangelisty </w:t>
      </w:r>
      <w:r w:rsidRPr="00BD51FB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urkyně</w:t>
      </w:r>
      <w:r w:rsidRPr="00BD51FB">
        <w:rPr>
          <w:rFonts w:asciiTheme="minorHAnsi" w:hAnsiTheme="minorHAnsi" w:cstheme="minorHAnsi"/>
          <w:sz w:val="22"/>
          <w:szCs w:val="22"/>
        </w:rPr>
        <w:t xml:space="preserve"> a Nadační fond Čas je mozek</w:t>
      </w:r>
      <w:r>
        <w:rPr>
          <w:rFonts w:asciiTheme="minorHAnsi" w:hAnsiTheme="minorHAnsi" w:cstheme="minorHAnsi"/>
          <w:sz w:val="22"/>
          <w:szCs w:val="22"/>
        </w:rPr>
        <w:t xml:space="preserve"> za podpory </w:t>
      </w:r>
      <w:r w:rsidRPr="00B34A0C">
        <w:rPr>
          <w:rFonts w:asciiTheme="minorHAnsi" w:hAnsiTheme="minorHAnsi" w:cstheme="minorHAnsi"/>
          <w:bCs/>
          <w:iCs/>
          <w:sz w:val="22"/>
          <w:szCs w:val="22"/>
        </w:rPr>
        <w:t>Centra vysoce specializované cerebrovaskulární péče Krajské zdravotní, a. s. – Masarykovy nemocnice v Ústí nad Labem, o. z</w:t>
      </w:r>
      <w:r w:rsidRPr="00B34A0C">
        <w:rPr>
          <w:rFonts w:asciiTheme="minorHAnsi" w:hAnsiTheme="minorHAnsi" w:cstheme="minorHAnsi"/>
          <w:sz w:val="22"/>
          <w:szCs w:val="22"/>
        </w:rPr>
        <w:t>.</w:t>
      </w:r>
      <w:r w:rsidRPr="00BD51FB">
        <w:rPr>
          <w:rFonts w:asciiTheme="minorHAnsi" w:hAnsiTheme="minorHAnsi" w:cstheme="minorHAnsi"/>
          <w:sz w:val="22"/>
          <w:szCs w:val="22"/>
        </w:rPr>
        <w:t xml:space="preserve"> </w:t>
      </w:r>
      <w:r w:rsidRPr="00BD51FB">
        <w:rPr>
          <w:rFonts w:asciiTheme="minorHAnsi" w:hAnsiTheme="minorHAnsi" w:cstheme="minorHAnsi"/>
          <w:bCs/>
          <w:sz w:val="22"/>
          <w:szCs w:val="22"/>
        </w:rPr>
        <w:t xml:space="preserve">Cílem je upozornit na zákeřnost </w:t>
      </w:r>
      <w:r>
        <w:rPr>
          <w:rFonts w:asciiTheme="minorHAnsi" w:hAnsiTheme="minorHAnsi" w:cstheme="minorHAnsi"/>
          <w:bCs/>
          <w:sz w:val="22"/>
          <w:szCs w:val="22"/>
        </w:rPr>
        <w:t>této nemoci</w:t>
      </w:r>
      <w:r w:rsidRPr="00BD51FB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letošní</w:t>
      </w:r>
      <w:r w:rsidRPr="00BD51FB">
        <w:rPr>
          <w:rFonts w:asciiTheme="minorHAnsi" w:hAnsiTheme="minorHAnsi" w:cstheme="minorHAnsi"/>
          <w:bCs/>
          <w:sz w:val="22"/>
          <w:szCs w:val="22"/>
        </w:rPr>
        <w:t xml:space="preserve"> výtěžek z běhu bude věnován </w:t>
      </w:r>
      <w:r>
        <w:rPr>
          <w:rFonts w:asciiTheme="minorHAnsi" w:hAnsiTheme="minorHAnsi" w:cstheme="minorHAnsi"/>
          <w:bCs/>
          <w:sz w:val="22"/>
          <w:szCs w:val="22"/>
        </w:rPr>
        <w:t>na pomoc pacientce, která cévní mozkovou příhodu prodělala v raném věku</w:t>
      </w:r>
      <w:r w:rsidRPr="00BD51FB">
        <w:rPr>
          <w:rFonts w:asciiTheme="minorHAnsi" w:hAnsiTheme="minorHAnsi" w:cstheme="minorHAnsi"/>
          <w:bCs/>
          <w:sz w:val="22"/>
          <w:szCs w:val="22"/>
        </w:rPr>
        <w:t>.</w:t>
      </w:r>
    </w:p>
    <w:p w:rsidR="006840E0" w:rsidRPr="00BD51FB" w:rsidRDefault="006840E0" w:rsidP="006840E0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BD51FB">
        <w:rPr>
          <w:rFonts w:asciiTheme="minorHAnsi" w:hAnsiTheme="minorHAnsi" w:cstheme="minorHAnsi"/>
          <w:b/>
          <w:sz w:val="22"/>
          <w:szCs w:val="22"/>
        </w:rPr>
        <w:t xml:space="preserve">Akce proběhne </w:t>
      </w: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BD51FB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června 2019</w:t>
      </w:r>
      <w:r w:rsidRPr="00BD51FB">
        <w:rPr>
          <w:rFonts w:asciiTheme="minorHAnsi" w:hAnsiTheme="minorHAnsi" w:cstheme="minorHAnsi"/>
          <w:b/>
          <w:sz w:val="22"/>
          <w:szCs w:val="22"/>
        </w:rPr>
        <w:t xml:space="preserve"> od 1</w:t>
      </w:r>
      <w:r>
        <w:rPr>
          <w:rFonts w:asciiTheme="minorHAnsi" w:hAnsiTheme="minorHAnsi" w:cstheme="minorHAnsi"/>
          <w:b/>
          <w:sz w:val="22"/>
          <w:szCs w:val="22"/>
        </w:rPr>
        <w:t>6:0</w:t>
      </w:r>
      <w:r w:rsidRPr="00BD51FB">
        <w:rPr>
          <w:rFonts w:asciiTheme="minorHAnsi" w:hAnsiTheme="minorHAnsi" w:cstheme="minorHAnsi"/>
          <w:b/>
          <w:sz w:val="22"/>
          <w:szCs w:val="22"/>
        </w:rPr>
        <w:t>0 hodin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BD51FB">
        <w:rPr>
          <w:rFonts w:asciiTheme="minorHAnsi" w:hAnsiTheme="minorHAnsi" w:cstheme="minorHAnsi"/>
          <w:sz w:val="22"/>
          <w:szCs w:val="22"/>
        </w:rPr>
        <w:br/>
        <w:t>u</w:t>
      </w:r>
      <w:r>
        <w:rPr>
          <w:rFonts w:asciiTheme="minorHAnsi" w:hAnsiTheme="minorHAnsi" w:cstheme="minorHAnsi"/>
          <w:sz w:val="22"/>
          <w:szCs w:val="22"/>
        </w:rPr>
        <w:t xml:space="preserve"> Speciální základní školy, Mateřské školy a Praktické školy, Pod Parkem 2788/2, Ústí nad Labem – Severní Terasa</w:t>
      </w:r>
      <w:r w:rsidRPr="00BD51FB">
        <w:rPr>
          <w:rFonts w:asciiTheme="minorHAnsi" w:hAnsiTheme="minorHAnsi" w:cstheme="minorHAnsi"/>
          <w:vanish/>
          <w:sz w:val="22"/>
          <w:szCs w:val="22"/>
        </w:rPr>
        <w:t xml:space="preserve">Pod Parkem 2788/2, Ústí nad Labem, Severní Terasa </w:t>
      </w:r>
      <w:r w:rsidRPr="00BD51FB">
        <w:rPr>
          <w:rStyle w:val="addrpart"/>
          <w:rFonts w:asciiTheme="minorHAnsi" w:hAnsiTheme="minorHAnsi" w:cstheme="minorHAnsi"/>
          <w:vanish/>
          <w:sz w:val="22"/>
          <w:szCs w:val="22"/>
        </w:rPr>
        <w:t>Pod Parkem 2788/2,</w:t>
      </w:r>
      <w:r w:rsidRPr="00BD51FB">
        <w:rPr>
          <w:rStyle w:val="addresswrap"/>
          <w:rFonts w:asciiTheme="minorHAnsi" w:hAnsiTheme="minorHAnsi" w:cstheme="minorHAnsi"/>
          <w:vanish/>
          <w:sz w:val="22"/>
          <w:szCs w:val="22"/>
        </w:rPr>
        <w:t xml:space="preserve"> </w:t>
      </w:r>
      <w:r w:rsidRPr="00BD51FB">
        <w:rPr>
          <w:rStyle w:val="addrpart"/>
          <w:rFonts w:asciiTheme="minorHAnsi" w:hAnsiTheme="minorHAnsi" w:cstheme="minorHAnsi"/>
          <w:vanish/>
          <w:sz w:val="22"/>
          <w:szCs w:val="22"/>
        </w:rPr>
        <w:t>Ústí nad Labem, Severní TerasaPod Parkem 2788/2,</w:t>
      </w:r>
      <w:r w:rsidRPr="00BD51FB">
        <w:rPr>
          <w:rStyle w:val="addresswrap"/>
          <w:rFonts w:asciiTheme="minorHAnsi" w:hAnsiTheme="minorHAnsi" w:cstheme="minorHAnsi"/>
          <w:vanish/>
          <w:sz w:val="22"/>
          <w:szCs w:val="22"/>
        </w:rPr>
        <w:t xml:space="preserve"> </w:t>
      </w:r>
      <w:r w:rsidRPr="00BD51FB">
        <w:rPr>
          <w:rStyle w:val="addrpart"/>
          <w:rFonts w:asciiTheme="minorHAnsi" w:hAnsiTheme="minorHAnsi" w:cstheme="minorHAnsi"/>
          <w:vanish/>
          <w:sz w:val="22"/>
          <w:szCs w:val="22"/>
        </w:rPr>
        <w:t>Ústí nad Labem, Severní Terasa</w:t>
      </w:r>
    </w:p>
    <w:p w:rsidR="006840E0" w:rsidRPr="00BD51FB" w:rsidRDefault="006840E0" w:rsidP="006840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D51FB">
        <w:rPr>
          <w:rFonts w:asciiTheme="minorHAnsi" w:hAnsiTheme="minorHAnsi" w:cstheme="minorHAnsi"/>
          <w:sz w:val="22"/>
          <w:szCs w:val="22"/>
        </w:rPr>
        <w:t>Registrace</w:t>
      </w:r>
      <w:r>
        <w:rPr>
          <w:rFonts w:asciiTheme="minorHAnsi" w:hAnsiTheme="minorHAnsi" w:cstheme="minorHAnsi"/>
          <w:sz w:val="22"/>
          <w:szCs w:val="22"/>
        </w:rPr>
        <w:t xml:space="preserve"> účastníků běhu proběhne od 15:0</w:t>
      </w:r>
      <w:r w:rsidRPr="00BD51FB">
        <w:rPr>
          <w:rFonts w:asciiTheme="minorHAnsi" w:hAnsiTheme="minorHAnsi" w:cstheme="minorHAnsi"/>
          <w:sz w:val="22"/>
          <w:szCs w:val="22"/>
        </w:rPr>
        <w:t>0 do 1</w:t>
      </w:r>
      <w:r>
        <w:rPr>
          <w:rFonts w:asciiTheme="minorHAnsi" w:hAnsiTheme="minorHAnsi" w:cstheme="minorHAnsi"/>
          <w:sz w:val="22"/>
          <w:szCs w:val="22"/>
        </w:rPr>
        <w:t>5:4</w:t>
      </w:r>
      <w:r w:rsidRPr="00BD51FB">
        <w:rPr>
          <w:rFonts w:asciiTheme="minorHAnsi" w:hAnsiTheme="minorHAnsi" w:cstheme="minorHAnsi"/>
          <w:sz w:val="22"/>
          <w:szCs w:val="22"/>
        </w:rPr>
        <w:t xml:space="preserve">5 hodin. Trasa dlouhá zhruba 3 kilometry povede Centrálním parkem na Severní Terase, má minimální převýšení a každý účastník ji může zdolat během i chůzí. </w:t>
      </w:r>
    </w:p>
    <w:p w:rsidR="006840E0" w:rsidRDefault="006840E0" w:rsidP="006840E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D51FB">
        <w:rPr>
          <w:rFonts w:asciiTheme="minorHAnsi" w:hAnsiTheme="minorHAnsi" w:cstheme="minorHAnsi"/>
          <w:b/>
          <w:sz w:val="22"/>
          <w:szCs w:val="22"/>
        </w:rPr>
        <w:t>Startovné je 100 Kč na osobu. Každý účastník si bude moci zakoupit tričko vyrobené speciálně pro charitativní běh</w:t>
      </w:r>
      <w:r>
        <w:rPr>
          <w:rFonts w:asciiTheme="minorHAnsi" w:hAnsiTheme="minorHAnsi" w:cstheme="minorHAnsi"/>
          <w:b/>
          <w:sz w:val="22"/>
          <w:szCs w:val="22"/>
        </w:rPr>
        <w:t>, láhev na pití nebo ručník</w:t>
      </w:r>
      <w:r w:rsidRPr="00BD51F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51FB">
        <w:rPr>
          <w:rFonts w:asciiTheme="minorHAnsi" w:hAnsiTheme="minorHAnsi" w:cstheme="minorHAnsi"/>
          <w:b/>
          <w:sz w:val="22"/>
          <w:szCs w:val="22"/>
        </w:rPr>
        <w:t>Registrace a platba startovného bude možná pouze v místě charitativního běhu a v hotovosti.</w:t>
      </w:r>
    </w:p>
    <w:p w:rsidR="006840E0" w:rsidRPr="00BD51FB" w:rsidRDefault="006840E0" w:rsidP="006840E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6840E0" w:rsidRPr="00BD51FB" w:rsidRDefault="006840E0" w:rsidP="006840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D51FB">
        <w:rPr>
          <w:rFonts w:asciiTheme="minorHAnsi" w:hAnsiTheme="minorHAnsi" w:cstheme="minorHAnsi"/>
          <w:sz w:val="22"/>
          <w:szCs w:val="22"/>
        </w:rPr>
        <w:t>Těšíme se na setkání s vámi.</w:t>
      </w:r>
      <w:bookmarkStart w:id="0" w:name="_GoBack"/>
      <w:bookmarkEnd w:id="0"/>
    </w:p>
    <w:p w:rsidR="006840E0" w:rsidRPr="00BD51FB" w:rsidRDefault="006840E0" w:rsidP="006840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840E0" w:rsidRDefault="006840E0" w:rsidP="006840E0">
      <w:pPr>
        <w:jc w:val="both"/>
        <w:rPr>
          <w:rFonts w:asciiTheme="minorHAnsi" w:hAnsiTheme="minorHAnsi" w:cstheme="minorHAnsi"/>
          <w:sz w:val="22"/>
          <w:szCs w:val="22"/>
        </w:rPr>
      </w:pPr>
      <w:r w:rsidRPr="00BD51FB">
        <w:rPr>
          <w:rFonts w:asciiTheme="minorHAnsi" w:hAnsiTheme="minorHAnsi" w:cstheme="minorHAnsi"/>
          <w:sz w:val="22"/>
          <w:szCs w:val="22"/>
        </w:rPr>
        <w:t xml:space="preserve">Z akce vydáme tiskovou zprávu a zveřejníme fotografie na </w:t>
      </w:r>
      <w:hyperlink r:id="rId7" w:history="1">
        <w:r w:rsidRPr="002D4D93">
          <w:rPr>
            <w:rStyle w:val="Hypertextovodkaz"/>
            <w:rFonts w:asciiTheme="minorHAnsi" w:hAnsiTheme="minorHAnsi" w:cstheme="minorHAnsi"/>
            <w:sz w:val="22"/>
            <w:szCs w:val="22"/>
          </w:rPr>
          <w:t>http://www.kzcr.eu</w:t>
        </w:r>
      </w:hyperlink>
      <w:r w:rsidRPr="00BD51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40E0" w:rsidRPr="00BD51FB" w:rsidRDefault="006840E0" w:rsidP="006840E0">
      <w:pPr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</w:p>
    <w:p w:rsidR="006840E0" w:rsidRDefault="006840E0" w:rsidP="006840E0">
      <w:r>
        <w:t xml:space="preserve">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33FB497" wp14:editId="7DFFD327">
            <wp:extent cx="1066800" cy="619125"/>
            <wp:effectExtent l="0" t="0" r="0" b="9525"/>
            <wp:docPr id="3" name="Obrázek 3" descr="125let-mnu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25let-mnul-cmy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5A547840" wp14:editId="75961D77">
            <wp:extent cx="542925" cy="760095"/>
            <wp:effectExtent l="0" t="0" r="9525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čas_je_mozek_p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49" cy="76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0E0" w:rsidRPr="00067FD9" w:rsidRDefault="006840E0" w:rsidP="006840E0"/>
    <w:p w:rsidR="006840E0" w:rsidRDefault="006840E0" w:rsidP="006840E0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82B98" w:rsidRPr="006840E0" w:rsidRDefault="006840E0" w:rsidP="006840E0">
      <w:pPr>
        <w:jc w:val="both"/>
      </w:pPr>
      <w:r>
        <w:rPr>
          <w:rFonts w:asciiTheme="minorHAnsi" w:hAnsiTheme="minorHAnsi"/>
          <w:sz w:val="22"/>
          <w:szCs w:val="22"/>
        </w:rPr>
        <w:t xml:space="preserve"> </w:t>
      </w:r>
      <w:r w:rsidRPr="004F3EC2">
        <w:rPr>
          <w:rFonts w:asciiTheme="minorHAnsi" w:hAnsiTheme="minorHAnsi"/>
          <w:b/>
          <w:sz w:val="22"/>
          <w:szCs w:val="22"/>
        </w:rPr>
        <w:t xml:space="preserve">Zdroj: </w:t>
      </w:r>
      <w:hyperlink r:id="rId11" w:history="1">
        <w:r w:rsidRPr="004F3EC2">
          <w:rPr>
            <w:rStyle w:val="Hypertextovodkaz"/>
            <w:rFonts w:asciiTheme="minorHAnsi" w:hAnsiTheme="minorHAnsi"/>
            <w:color w:val="0070C0"/>
            <w:sz w:val="22"/>
            <w:szCs w:val="22"/>
          </w:rPr>
          <w:t>info@kzcr.eu</w:t>
        </w:r>
      </w:hyperlink>
    </w:p>
    <w:sectPr w:rsidR="00482B98" w:rsidRPr="006840E0" w:rsidSect="00E2530B">
      <w:headerReference w:type="default" r:id="rId12"/>
      <w:footerReference w:type="default" r:id="rId13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AF" w:rsidRDefault="000E3EAF">
      <w:r>
        <w:separator/>
      </w:r>
    </w:p>
  </w:endnote>
  <w:endnote w:type="continuationSeparator" w:id="0">
    <w:p w:rsidR="000E3EAF" w:rsidRDefault="000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82BC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82BC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AF" w:rsidRDefault="000E3EAF">
      <w:r>
        <w:separator/>
      </w:r>
    </w:p>
  </w:footnote>
  <w:footnote w:type="continuationSeparator" w:id="0">
    <w:p w:rsidR="000E3EAF" w:rsidRDefault="000E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403AA"/>
    <w:rsid w:val="00044ED5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1313"/>
    <w:rsid w:val="000D408D"/>
    <w:rsid w:val="000E0C5C"/>
    <w:rsid w:val="000E3EAF"/>
    <w:rsid w:val="00137CE2"/>
    <w:rsid w:val="00170648"/>
    <w:rsid w:val="00173502"/>
    <w:rsid w:val="00182BC3"/>
    <w:rsid w:val="0019169A"/>
    <w:rsid w:val="001A12F2"/>
    <w:rsid w:val="001A6440"/>
    <w:rsid w:val="001B1390"/>
    <w:rsid w:val="001E15E6"/>
    <w:rsid w:val="00243398"/>
    <w:rsid w:val="00252DFD"/>
    <w:rsid w:val="00275C64"/>
    <w:rsid w:val="00281BDD"/>
    <w:rsid w:val="00283D4C"/>
    <w:rsid w:val="00284A31"/>
    <w:rsid w:val="00285C4D"/>
    <w:rsid w:val="002A19AB"/>
    <w:rsid w:val="002A774A"/>
    <w:rsid w:val="002B1651"/>
    <w:rsid w:val="002B55C8"/>
    <w:rsid w:val="002C0E76"/>
    <w:rsid w:val="002C41BA"/>
    <w:rsid w:val="003149AB"/>
    <w:rsid w:val="0032574F"/>
    <w:rsid w:val="00333DE8"/>
    <w:rsid w:val="003511C6"/>
    <w:rsid w:val="003543C8"/>
    <w:rsid w:val="00384120"/>
    <w:rsid w:val="0039176F"/>
    <w:rsid w:val="00394C2F"/>
    <w:rsid w:val="003C3B44"/>
    <w:rsid w:val="003C6B81"/>
    <w:rsid w:val="003D775B"/>
    <w:rsid w:val="003E1AF5"/>
    <w:rsid w:val="003E3C9B"/>
    <w:rsid w:val="003F7F07"/>
    <w:rsid w:val="00400DED"/>
    <w:rsid w:val="00410C6E"/>
    <w:rsid w:val="00422AD1"/>
    <w:rsid w:val="00446F24"/>
    <w:rsid w:val="0045116A"/>
    <w:rsid w:val="00455CED"/>
    <w:rsid w:val="004742C8"/>
    <w:rsid w:val="00480EFE"/>
    <w:rsid w:val="00482B98"/>
    <w:rsid w:val="00493CAD"/>
    <w:rsid w:val="004A4AEE"/>
    <w:rsid w:val="004A6B67"/>
    <w:rsid w:val="004C2749"/>
    <w:rsid w:val="004C7527"/>
    <w:rsid w:val="004D3CF1"/>
    <w:rsid w:val="004D4750"/>
    <w:rsid w:val="004D5609"/>
    <w:rsid w:val="00513EA2"/>
    <w:rsid w:val="005316FF"/>
    <w:rsid w:val="00536E4E"/>
    <w:rsid w:val="00552347"/>
    <w:rsid w:val="00580933"/>
    <w:rsid w:val="005B5468"/>
    <w:rsid w:val="005B7231"/>
    <w:rsid w:val="005C4702"/>
    <w:rsid w:val="005D5B16"/>
    <w:rsid w:val="005F21D7"/>
    <w:rsid w:val="005F2CCD"/>
    <w:rsid w:val="005F4971"/>
    <w:rsid w:val="00605CD6"/>
    <w:rsid w:val="0063426F"/>
    <w:rsid w:val="00663F28"/>
    <w:rsid w:val="00666924"/>
    <w:rsid w:val="006840E0"/>
    <w:rsid w:val="0069109F"/>
    <w:rsid w:val="006C47B8"/>
    <w:rsid w:val="006D219C"/>
    <w:rsid w:val="006F5472"/>
    <w:rsid w:val="006F7FB2"/>
    <w:rsid w:val="00703458"/>
    <w:rsid w:val="00710E7A"/>
    <w:rsid w:val="00722819"/>
    <w:rsid w:val="00761604"/>
    <w:rsid w:val="00771B4B"/>
    <w:rsid w:val="007768D8"/>
    <w:rsid w:val="007938D2"/>
    <w:rsid w:val="007B0270"/>
    <w:rsid w:val="007D36A3"/>
    <w:rsid w:val="00827DAE"/>
    <w:rsid w:val="00853299"/>
    <w:rsid w:val="008534FA"/>
    <w:rsid w:val="00862DF8"/>
    <w:rsid w:val="00864425"/>
    <w:rsid w:val="00871206"/>
    <w:rsid w:val="0089240E"/>
    <w:rsid w:val="008A33B2"/>
    <w:rsid w:val="008C5BCE"/>
    <w:rsid w:val="008F2622"/>
    <w:rsid w:val="008F2E6E"/>
    <w:rsid w:val="00921A6A"/>
    <w:rsid w:val="00927523"/>
    <w:rsid w:val="009528A3"/>
    <w:rsid w:val="00953F48"/>
    <w:rsid w:val="00960BC1"/>
    <w:rsid w:val="00981CDC"/>
    <w:rsid w:val="009A28BD"/>
    <w:rsid w:val="009E5790"/>
    <w:rsid w:val="009E6A9A"/>
    <w:rsid w:val="009F6342"/>
    <w:rsid w:val="00A0192F"/>
    <w:rsid w:val="00A512E6"/>
    <w:rsid w:val="00A66C65"/>
    <w:rsid w:val="00A83273"/>
    <w:rsid w:val="00AB217F"/>
    <w:rsid w:val="00AB3EAB"/>
    <w:rsid w:val="00AB5829"/>
    <w:rsid w:val="00AB6844"/>
    <w:rsid w:val="00AB6878"/>
    <w:rsid w:val="00AB6954"/>
    <w:rsid w:val="00AD2051"/>
    <w:rsid w:val="00AE21AD"/>
    <w:rsid w:val="00AE29E8"/>
    <w:rsid w:val="00AF39F6"/>
    <w:rsid w:val="00B01FAC"/>
    <w:rsid w:val="00B132F5"/>
    <w:rsid w:val="00B32DD2"/>
    <w:rsid w:val="00B34A0C"/>
    <w:rsid w:val="00B71BAB"/>
    <w:rsid w:val="00B727AE"/>
    <w:rsid w:val="00B817D9"/>
    <w:rsid w:val="00BC3E77"/>
    <w:rsid w:val="00BD1467"/>
    <w:rsid w:val="00BD1B3F"/>
    <w:rsid w:val="00BD2E0E"/>
    <w:rsid w:val="00BD4FDD"/>
    <w:rsid w:val="00BD51FB"/>
    <w:rsid w:val="00BE7915"/>
    <w:rsid w:val="00BF096C"/>
    <w:rsid w:val="00C0688C"/>
    <w:rsid w:val="00C26186"/>
    <w:rsid w:val="00C35BCE"/>
    <w:rsid w:val="00C40CF9"/>
    <w:rsid w:val="00C55446"/>
    <w:rsid w:val="00C77D7B"/>
    <w:rsid w:val="00C95845"/>
    <w:rsid w:val="00CA20FD"/>
    <w:rsid w:val="00CA5E2B"/>
    <w:rsid w:val="00CB374F"/>
    <w:rsid w:val="00CD4814"/>
    <w:rsid w:val="00CD60AD"/>
    <w:rsid w:val="00D050CB"/>
    <w:rsid w:val="00D06C45"/>
    <w:rsid w:val="00D31761"/>
    <w:rsid w:val="00D65097"/>
    <w:rsid w:val="00D65AA8"/>
    <w:rsid w:val="00D66CDD"/>
    <w:rsid w:val="00D9516A"/>
    <w:rsid w:val="00DB3976"/>
    <w:rsid w:val="00E06618"/>
    <w:rsid w:val="00E164FB"/>
    <w:rsid w:val="00E214CA"/>
    <w:rsid w:val="00E23383"/>
    <w:rsid w:val="00E24DE2"/>
    <w:rsid w:val="00E2530B"/>
    <w:rsid w:val="00E61D1D"/>
    <w:rsid w:val="00E71597"/>
    <w:rsid w:val="00E7323E"/>
    <w:rsid w:val="00EB6C24"/>
    <w:rsid w:val="00EF3235"/>
    <w:rsid w:val="00F0587F"/>
    <w:rsid w:val="00F066B9"/>
    <w:rsid w:val="00F82C68"/>
    <w:rsid w:val="00FA09A6"/>
    <w:rsid w:val="00FA292B"/>
    <w:rsid w:val="00FA6E38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3">
    <w:name w:val="heading 3"/>
    <w:basedOn w:val="Normln"/>
    <w:link w:val="Nadpis3Char"/>
    <w:uiPriority w:val="9"/>
    <w:qFormat/>
    <w:rsid w:val="00BD51FB"/>
    <w:pPr>
      <w:spacing w:before="100" w:beforeAutospacing="1" w:after="100" w:afterAutospacing="1"/>
      <w:outlineLvl w:val="2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BD51FB"/>
    <w:rPr>
      <w:sz w:val="24"/>
      <w:szCs w:val="24"/>
    </w:rPr>
  </w:style>
  <w:style w:type="character" w:customStyle="1" w:styleId="addresswrap">
    <w:name w:val="addresswrap"/>
    <w:basedOn w:val="Standardnpsmoodstavce"/>
    <w:rsid w:val="00BD51FB"/>
  </w:style>
  <w:style w:type="character" w:customStyle="1" w:styleId="addrpart">
    <w:name w:val="addrpart"/>
    <w:basedOn w:val="Standardnpsmoodstavce"/>
    <w:rsid w:val="00BD51FB"/>
  </w:style>
  <w:style w:type="character" w:styleId="Sledovanodkaz">
    <w:name w:val="FollowedHyperlink"/>
    <w:basedOn w:val="Standardnpsmoodstavce"/>
    <w:semiHidden/>
    <w:unhideWhenUsed/>
    <w:rsid w:val="00684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zcr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zcr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1.jpg@01D4E563.5924BD5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4</cp:revision>
  <cp:lastPrinted>2019-06-03T12:57:00Z</cp:lastPrinted>
  <dcterms:created xsi:type="dcterms:W3CDTF">2019-06-03T12:57:00Z</dcterms:created>
  <dcterms:modified xsi:type="dcterms:W3CDTF">2019-06-03T13:01:00Z</dcterms:modified>
</cp:coreProperties>
</file>