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A43ED6">
        <w:rPr>
          <w:rFonts w:ascii="Calibri" w:hAnsi="Calibri"/>
          <w:b/>
          <w:bCs/>
          <w:color w:val="A6A6A6"/>
          <w:sz w:val="22"/>
          <w:szCs w:val="22"/>
        </w:rPr>
        <w:t>19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C90F6B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. 202</w:t>
      </w:r>
      <w:r w:rsidR="00706970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D67682">
        <w:rPr>
          <w:rFonts w:ascii="Calibri" w:hAnsi="Calibri"/>
          <w:b/>
          <w:bCs/>
          <w:color w:val="A6A6A6"/>
          <w:sz w:val="22"/>
          <w:szCs w:val="22"/>
        </w:rPr>
        <w:t>12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A9297D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DD3BF3" w:rsidRDefault="00A43ED6" w:rsidP="005A6561">
      <w:pPr>
        <w:shd w:val="clear" w:color="auto" w:fill="FFFFFF"/>
        <w:spacing w:before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Krajská zdravotní děkuje </w:t>
      </w:r>
      <w:r w:rsidRPr="00A43ED6">
        <w:rPr>
          <w:rFonts w:ascii="Calibri" w:hAnsi="Calibri" w:cs="Arial"/>
          <w:b/>
          <w:sz w:val="22"/>
          <w:szCs w:val="22"/>
        </w:rPr>
        <w:t>Zdravotnick</w:t>
      </w:r>
      <w:r>
        <w:rPr>
          <w:rFonts w:ascii="Calibri" w:hAnsi="Calibri" w:cs="Arial"/>
          <w:b/>
          <w:sz w:val="22"/>
          <w:szCs w:val="22"/>
        </w:rPr>
        <w:t>é záchranné službě</w:t>
      </w:r>
      <w:r w:rsidRPr="00A43ED6">
        <w:rPr>
          <w:rFonts w:ascii="Calibri" w:hAnsi="Calibri" w:cs="Arial"/>
          <w:b/>
          <w:sz w:val="22"/>
          <w:szCs w:val="22"/>
        </w:rPr>
        <w:t xml:space="preserve"> Ústeckého kraje</w:t>
      </w:r>
      <w:r>
        <w:rPr>
          <w:rFonts w:ascii="Calibri" w:hAnsi="Calibri" w:cs="Arial"/>
          <w:b/>
          <w:sz w:val="22"/>
          <w:szCs w:val="22"/>
        </w:rPr>
        <w:t xml:space="preserve"> za poskytnutí sanitek pro vakcinační týmy</w:t>
      </w:r>
    </w:p>
    <w:p w:rsidR="00FF22C2" w:rsidRDefault="00FF22C2" w:rsidP="009078C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43ED6" w:rsidRDefault="00A43ED6" w:rsidP="00A43ED6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Krajská zdravotní</w:t>
      </w:r>
      <w:r w:rsidR="005A6561">
        <w:rPr>
          <w:rFonts w:ascii="Calibri" w:hAnsi="Calibri" w:cs="Arial"/>
          <w:b/>
          <w:sz w:val="22"/>
          <w:szCs w:val="22"/>
        </w:rPr>
        <w:t>, a.s. (KZ)</w:t>
      </w:r>
      <w:r>
        <w:rPr>
          <w:rFonts w:ascii="Calibri" w:hAnsi="Calibri" w:cs="Arial"/>
          <w:b/>
          <w:sz w:val="22"/>
          <w:szCs w:val="22"/>
        </w:rPr>
        <w:t xml:space="preserve">, děkuje </w:t>
      </w:r>
      <w:r w:rsidRPr="00A43ED6">
        <w:rPr>
          <w:rFonts w:ascii="Calibri" w:hAnsi="Calibri" w:cs="Arial"/>
          <w:b/>
          <w:sz w:val="22"/>
          <w:szCs w:val="22"/>
        </w:rPr>
        <w:t>Zdravotnick</w:t>
      </w:r>
      <w:r>
        <w:rPr>
          <w:rFonts w:ascii="Calibri" w:hAnsi="Calibri" w:cs="Arial"/>
          <w:b/>
          <w:sz w:val="22"/>
          <w:szCs w:val="22"/>
        </w:rPr>
        <w:t>é záchranné službě</w:t>
      </w:r>
      <w:r w:rsidRPr="00A43ED6">
        <w:rPr>
          <w:rFonts w:ascii="Calibri" w:hAnsi="Calibri" w:cs="Arial"/>
          <w:b/>
          <w:sz w:val="22"/>
          <w:szCs w:val="22"/>
        </w:rPr>
        <w:t xml:space="preserve"> Ústeckého kraje</w:t>
      </w:r>
      <w:r w:rsidR="00737BDB">
        <w:rPr>
          <w:rFonts w:ascii="Calibri" w:hAnsi="Calibri" w:cs="Arial"/>
          <w:b/>
          <w:sz w:val="22"/>
          <w:szCs w:val="22"/>
        </w:rPr>
        <w:t xml:space="preserve"> (ZZS ÚK)</w:t>
      </w:r>
      <w:r>
        <w:rPr>
          <w:rFonts w:ascii="Calibri" w:hAnsi="Calibri" w:cs="Arial"/>
          <w:b/>
          <w:sz w:val="22"/>
          <w:szCs w:val="22"/>
        </w:rPr>
        <w:t xml:space="preserve"> za </w:t>
      </w:r>
      <w:r w:rsidR="00E3419B">
        <w:rPr>
          <w:rFonts w:ascii="Calibri" w:hAnsi="Calibri" w:cs="Arial"/>
          <w:b/>
          <w:sz w:val="22"/>
          <w:szCs w:val="22"/>
        </w:rPr>
        <w:t xml:space="preserve">zapůjčení </w:t>
      </w:r>
      <w:r>
        <w:rPr>
          <w:rFonts w:ascii="Calibri" w:hAnsi="Calibri" w:cs="Arial"/>
          <w:b/>
          <w:sz w:val="22"/>
          <w:szCs w:val="22"/>
        </w:rPr>
        <w:t xml:space="preserve">dvou sanitních vozů pro vakcinační týmy. </w:t>
      </w:r>
      <w:r w:rsidR="00737BDB">
        <w:rPr>
          <w:rFonts w:ascii="Calibri" w:hAnsi="Calibri" w:cs="Arial"/>
          <w:b/>
          <w:sz w:val="22"/>
          <w:szCs w:val="22"/>
        </w:rPr>
        <w:t>Díky vstřícnosti ZZS ÚK tak</w:t>
      </w:r>
      <w:r>
        <w:rPr>
          <w:rFonts w:ascii="Calibri" w:hAnsi="Calibri" w:cs="Arial"/>
          <w:b/>
          <w:sz w:val="22"/>
          <w:szCs w:val="22"/>
        </w:rPr>
        <w:t xml:space="preserve"> budou moci vakcinační týmy KZ využívat </w:t>
      </w:r>
      <w:r w:rsidR="005038B1">
        <w:rPr>
          <w:rFonts w:ascii="Calibri" w:hAnsi="Calibri" w:cs="Arial"/>
          <w:b/>
          <w:sz w:val="22"/>
          <w:szCs w:val="22"/>
        </w:rPr>
        <w:t xml:space="preserve">k očkování obyvatel </w:t>
      </w:r>
      <w:r w:rsidR="005A6561">
        <w:rPr>
          <w:rFonts w:ascii="Calibri" w:hAnsi="Calibri" w:cs="Arial"/>
          <w:b/>
          <w:sz w:val="22"/>
          <w:szCs w:val="22"/>
        </w:rPr>
        <w:t xml:space="preserve">Ústeckého kraje </w:t>
      </w:r>
      <w:r w:rsidR="00737BDB">
        <w:rPr>
          <w:rFonts w:ascii="Calibri" w:hAnsi="Calibri" w:cs="Arial"/>
          <w:b/>
          <w:sz w:val="22"/>
          <w:szCs w:val="22"/>
        </w:rPr>
        <w:t xml:space="preserve">celkem </w:t>
      </w:r>
      <w:r w:rsidR="005038B1">
        <w:rPr>
          <w:rFonts w:ascii="Calibri" w:hAnsi="Calibri" w:cs="Arial"/>
          <w:b/>
          <w:sz w:val="22"/>
          <w:szCs w:val="22"/>
        </w:rPr>
        <w:t>tři sanitní vozy.</w:t>
      </w:r>
    </w:p>
    <w:p w:rsidR="00594E15" w:rsidRDefault="00594E15" w:rsidP="00BD6BD5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C90F6B" w:rsidRDefault="005038B1" w:rsidP="00A7308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„K vakcinaci mobilní tým doposud využíval sanitní vůz</w:t>
      </w:r>
      <w:r w:rsidR="005A6561">
        <w:rPr>
          <w:rFonts w:ascii="Calibri" w:hAnsi="Calibri" w:cs="Arial"/>
          <w:sz w:val="22"/>
          <w:szCs w:val="22"/>
        </w:rPr>
        <w:t xml:space="preserve"> vyčleněný z našeho vozového parku. Nyní, díky vstřícnosti ředitele </w:t>
      </w:r>
      <w:r w:rsidR="005A6561" w:rsidRPr="005A6561">
        <w:rPr>
          <w:rFonts w:ascii="Calibri" w:hAnsi="Calibri" w:cs="Arial"/>
          <w:sz w:val="22"/>
          <w:szCs w:val="22"/>
        </w:rPr>
        <w:t>Zdravotnické záchranné</w:t>
      </w:r>
      <w:r w:rsidR="005A6561">
        <w:rPr>
          <w:rFonts w:ascii="Calibri" w:hAnsi="Calibri" w:cs="Arial"/>
          <w:sz w:val="22"/>
          <w:szCs w:val="22"/>
        </w:rPr>
        <w:t xml:space="preserve"> služby </w:t>
      </w:r>
      <w:r w:rsidR="005A6561" w:rsidRPr="005A6561">
        <w:rPr>
          <w:rFonts w:ascii="Calibri" w:hAnsi="Calibri" w:cs="Arial"/>
          <w:sz w:val="22"/>
          <w:szCs w:val="22"/>
        </w:rPr>
        <w:t>Ústeckého kraje</w:t>
      </w:r>
      <w:r w:rsidR="005A6561" w:rsidRPr="005A6561">
        <w:rPr>
          <w:rFonts w:asciiTheme="minorHAnsi" w:hAnsiTheme="minorHAnsi" w:cstheme="minorHAnsi"/>
          <w:sz w:val="22"/>
          <w:szCs w:val="22"/>
        </w:rPr>
        <w:t xml:space="preserve"> </w:t>
      </w:r>
      <w:r w:rsidR="005A6561">
        <w:rPr>
          <w:rFonts w:asciiTheme="minorHAnsi" w:hAnsiTheme="minorHAnsi" w:cstheme="minorHAnsi"/>
          <w:sz w:val="22"/>
          <w:szCs w:val="22"/>
        </w:rPr>
        <w:t>MUDr. Ilji Deyla, budou moci k lidem jezdit vakcinační týmy ve třech vozech a my tak budeme moci očkovat rychleji a efektivněji. Jeden z nových sanitních vozů bude v Masarykově nemocnici v Ústí nad Labem, druhý v Nemocnici Most. Panu řediteli za jeho vstřícný krok upřímně děkuji,“ uvedla h</w:t>
      </w:r>
      <w:r w:rsidR="005A6561" w:rsidRPr="005A6561">
        <w:rPr>
          <w:rFonts w:asciiTheme="minorHAnsi" w:hAnsiTheme="minorHAnsi" w:cstheme="minorHAnsi"/>
          <w:sz w:val="22"/>
          <w:szCs w:val="22"/>
        </w:rPr>
        <w:t>lavní h</w:t>
      </w:r>
      <w:r w:rsidR="005A6561">
        <w:rPr>
          <w:rFonts w:asciiTheme="minorHAnsi" w:hAnsiTheme="minorHAnsi" w:cstheme="minorHAnsi"/>
          <w:sz w:val="22"/>
          <w:szCs w:val="22"/>
        </w:rPr>
        <w:t>ygienička Krajské zdravotní, a.</w:t>
      </w:r>
      <w:r w:rsidR="005A6561" w:rsidRPr="005A6561">
        <w:rPr>
          <w:rFonts w:asciiTheme="minorHAnsi" w:hAnsiTheme="minorHAnsi" w:cstheme="minorHAnsi"/>
          <w:sz w:val="22"/>
          <w:szCs w:val="22"/>
        </w:rPr>
        <w:t>s., Mgr. Dana Vaculíková</w:t>
      </w:r>
      <w:r w:rsidR="005A6561">
        <w:rPr>
          <w:rFonts w:asciiTheme="minorHAnsi" w:hAnsiTheme="minorHAnsi" w:cstheme="minorHAnsi"/>
          <w:sz w:val="22"/>
          <w:szCs w:val="22"/>
        </w:rPr>
        <w:t>.</w:t>
      </w:r>
    </w:p>
    <w:p w:rsidR="00737BDB" w:rsidRDefault="00737BDB" w:rsidP="00A73082">
      <w:pPr>
        <w:rPr>
          <w:rFonts w:asciiTheme="minorHAnsi" w:hAnsiTheme="minorHAnsi" w:cstheme="minorHAnsi"/>
          <w:sz w:val="22"/>
          <w:szCs w:val="22"/>
        </w:rPr>
      </w:pP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Aktuálně v Ústeckém kraji funguje 16 očkovacích center.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Jedná se o tato místa: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Masarykova nemocnice se třemi stanicemi a mobilním vakcinačním týmem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Nemocnice Děčín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Nemocnice Teplice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Nemocnice Most s mobilním vakcinačním týmem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Nemocnice Chomutov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Nemocnice Žatec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Nemocnice Litoměřice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Nemocnice Kadaň s mobilním vakcinačním týmem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Nemocnice Roudnice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Nemocnice Duchcov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Nemocnice Bílina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Nemocnice Varnsdorf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Nemocnice Rumburk</w:t>
      </w:r>
    </w:p>
    <w:p w:rsidR="006F563E" w:rsidRDefault="006F563E" w:rsidP="00737BDB">
      <w:pPr>
        <w:rPr>
          <w:rFonts w:asciiTheme="minorHAnsi" w:hAnsiTheme="minorHAnsi" w:cstheme="minorHAnsi"/>
          <w:sz w:val="22"/>
          <w:szCs w:val="22"/>
        </w:rPr>
      </w:pPr>
      <w:r w:rsidRPr="006F563E">
        <w:rPr>
          <w:rFonts w:asciiTheme="minorHAnsi" w:hAnsiTheme="minorHAnsi" w:cstheme="minorHAnsi"/>
          <w:sz w:val="22"/>
          <w:szCs w:val="22"/>
        </w:rPr>
        <w:t>Krušnohorská poliklinika Litvínov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37BDB">
        <w:rPr>
          <w:rFonts w:asciiTheme="minorHAnsi" w:hAnsiTheme="minorHAnsi" w:cstheme="minorHAnsi"/>
          <w:sz w:val="22"/>
          <w:szCs w:val="22"/>
        </w:rPr>
        <w:t>Nemocnice Louny</w:t>
      </w:r>
    </w:p>
    <w:p w:rsidR="00737BDB" w:rsidRPr="00737BDB" w:rsidRDefault="00737BDB" w:rsidP="00737BDB">
      <w:pPr>
        <w:rPr>
          <w:rFonts w:asciiTheme="minorHAnsi" w:hAnsiTheme="minorHAnsi" w:cstheme="minorHAnsi"/>
          <w:sz w:val="22"/>
          <w:szCs w:val="22"/>
        </w:rPr>
      </w:pPr>
      <w:r w:rsidRPr="00737BDB">
        <w:rPr>
          <w:rFonts w:asciiTheme="minorHAnsi" w:hAnsiTheme="minorHAnsi" w:cstheme="minorHAnsi"/>
          <w:sz w:val="22"/>
          <w:szCs w:val="22"/>
        </w:rPr>
        <w:t>Zdravotní ústav se sídlem v Ústí nad Labem</w:t>
      </w:r>
    </w:p>
    <w:p w:rsidR="005A6561" w:rsidRDefault="005A6561" w:rsidP="00A73082">
      <w:pPr>
        <w:rPr>
          <w:rFonts w:asciiTheme="minorHAnsi" w:hAnsiTheme="minorHAnsi" w:cstheme="minorHAnsi"/>
          <w:sz w:val="22"/>
          <w:szCs w:val="22"/>
        </w:rPr>
      </w:pPr>
    </w:p>
    <w:p w:rsidR="005A6561" w:rsidRDefault="005A6561" w:rsidP="00A73082">
      <w:pPr>
        <w:rPr>
          <w:rFonts w:asciiTheme="minorHAnsi" w:hAnsiTheme="minorHAnsi" w:cstheme="minorHAnsi"/>
          <w:sz w:val="22"/>
          <w:szCs w:val="22"/>
        </w:rPr>
      </w:pPr>
    </w:p>
    <w:p w:rsidR="005A6561" w:rsidRDefault="005A6561" w:rsidP="00A73082">
      <w:pPr>
        <w:rPr>
          <w:rFonts w:asciiTheme="minorHAnsi" w:hAnsiTheme="minorHAnsi" w:cstheme="minorHAnsi"/>
          <w:sz w:val="22"/>
          <w:szCs w:val="22"/>
        </w:rPr>
      </w:pPr>
    </w:p>
    <w:p w:rsidR="00E63A1B" w:rsidRPr="003D4512" w:rsidRDefault="00E63A1B" w:rsidP="009078CB">
      <w:pPr>
        <w:rPr>
          <w:rFonts w:asciiTheme="minorHAnsi" w:hAnsiTheme="minorHAnsi"/>
          <w:bCs/>
          <w:sz w:val="22"/>
          <w:szCs w:val="22"/>
        </w:rPr>
      </w:pPr>
    </w:p>
    <w:p w:rsidR="00482B98" w:rsidRPr="009D0D38" w:rsidRDefault="009D0D38" w:rsidP="009D0D38">
      <w:r w:rsidRPr="003D4512">
        <w:rPr>
          <w:rFonts w:asciiTheme="minorHAnsi" w:hAnsiTheme="minorHAnsi"/>
          <w:b/>
          <w:bCs/>
          <w:sz w:val="22"/>
          <w:szCs w:val="22"/>
        </w:rPr>
        <w:t>Zdroj:</w:t>
      </w:r>
      <w:r w:rsidRPr="003D4512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3D45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p w:rsidR="00E3419B" w:rsidRPr="009D0D38" w:rsidRDefault="00E3419B"/>
    <w:sectPr w:rsidR="00E3419B" w:rsidRPr="009D0D38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33" w:rsidRDefault="003B4B33">
      <w:r>
        <w:separator/>
      </w:r>
    </w:p>
  </w:endnote>
  <w:endnote w:type="continuationSeparator" w:id="0">
    <w:p w:rsidR="003B4B33" w:rsidRDefault="003B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F563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F563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33" w:rsidRDefault="003B4B33">
      <w:r>
        <w:separator/>
      </w:r>
    </w:p>
  </w:footnote>
  <w:footnote w:type="continuationSeparator" w:id="0">
    <w:p w:rsidR="003B4B33" w:rsidRDefault="003B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62B3"/>
    <w:rsid w:val="000310BB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74F3"/>
    <w:rsid w:val="00143D5D"/>
    <w:rsid w:val="001469FD"/>
    <w:rsid w:val="00166CEC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4807"/>
    <w:rsid w:val="001F734E"/>
    <w:rsid w:val="00207D47"/>
    <w:rsid w:val="00213D99"/>
    <w:rsid w:val="00217E91"/>
    <w:rsid w:val="00240FD5"/>
    <w:rsid w:val="00243398"/>
    <w:rsid w:val="00252DFD"/>
    <w:rsid w:val="00257045"/>
    <w:rsid w:val="002632FF"/>
    <w:rsid w:val="00270719"/>
    <w:rsid w:val="00275959"/>
    <w:rsid w:val="00275C64"/>
    <w:rsid w:val="00281BDD"/>
    <w:rsid w:val="00283D4C"/>
    <w:rsid w:val="00284A31"/>
    <w:rsid w:val="00285C4D"/>
    <w:rsid w:val="002C0E76"/>
    <w:rsid w:val="002C15C1"/>
    <w:rsid w:val="002C3CF6"/>
    <w:rsid w:val="002C41BA"/>
    <w:rsid w:val="002D6DEB"/>
    <w:rsid w:val="002E1807"/>
    <w:rsid w:val="0030316B"/>
    <w:rsid w:val="00304B87"/>
    <w:rsid w:val="003149AB"/>
    <w:rsid w:val="0032574F"/>
    <w:rsid w:val="00326542"/>
    <w:rsid w:val="00330419"/>
    <w:rsid w:val="00333DE8"/>
    <w:rsid w:val="00333E52"/>
    <w:rsid w:val="00353430"/>
    <w:rsid w:val="003543C8"/>
    <w:rsid w:val="003554CC"/>
    <w:rsid w:val="003664EC"/>
    <w:rsid w:val="00373504"/>
    <w:rsid w:val="0039176F"/>
    <w:rsid w:val="003A6918"/>
    <w:rsid w:val="003B4B33"/>
    <w:rsid w:val="003C3B44"/>
    <w:rsid w:val="003C655D"/>
    <w:rsid w:val="003C6B81"/>
    <w:rsid w:val="003D1BBF"/>
    <w:rsid w:val="003D4512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038B1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4E15"/>
    <w:rsid w:val="00596D03"/>
    <w:rsid w:val="005A6561"/>
    <w:rsid w:val="005B7231"/>
    <w:rsid w:val="005B7539"/>
    <w:rsid w:val="005C214F"/>
    <w:rsid w:val="005C2957"/>
    <w:rsid w:val="005D1B1D"/>
    <w:rsid w:val="005D5B16"/>
    <w:rsid w:val="005F2E0B"/>
    <w:rsid w:val="005F4971"/>
    <w:rsid w:val="00602E0B"/>
    <w:rsid w:val="00605CD6"/>
    <w:rsid w:val="00616F6A"/>
    <w:rsid w:val="00622B38"/>
    <w:rsid w:val="0063426F"/>
    <w:rsid w:val="00635E81"/>
    <w:rsid w:val="00641C85"/>
    <w:rsid w:val="00663F28"/>
    <w:rsid w:val="00666924"/>
    <w:rsid w:val="0067037B"/>
    <w:rsid w:val="00673417"/>
    <w:rsid w:val="00683C0F"/>
    <w:rsid w:val="006959D8"/>
    <w:rsid w:val="00696486"/>
    <w:rsid w:val="006A28F1"/>
    <w:rsid w:val="006A3B12"/>
    <w:rsid w:val="006B4B05"/>
    <w:rsid w:val="006C23B6"/>
    <w:rsid w:val="006C47B8"/>
    <w:rsid w:val="006D219C"/>
    <w:rsid w:val="006E3E83"/>
    <w:rsid w:val="006F5472"/>
    <w:rsid w:val="006F563E"/>
    <w:rsid w:val="006F7FB2"/>
    <w:rsid w:val="00703458"/>
    <w:rsid w:val="00706970"/>
    <w:rsid w:val="007275BF"/>
    <w:rsid w:val="00737BDB"/>
    <w:rsid w:val="00761604"/>
    <w:rsid w:val="00762D02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36B9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559DD"/>
    <w:rsid w:val="008941E0"/>
    <w:rsid w:val="00896762"/>
    <w:rsid w:val="00897F75"/>
    <w:rsid w:val="008A33B2"/>
    <w:rsid w:val="008A58CC"/>
    <w:rsid w:val="008A7860"/>
    <w:rsid w:val="008B1D9E"/>
    <w:rsid w:val="008C5BCE"/>
    <w:rsid w:val="008C681C"/>
    <w:rsid w:val="008D07B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6957"/>
    <w:rsid w:val="009A28BD"/>
    <w:rsid w:val="009A394E"/>
    <w:rsid w:val="009B0DF4"/>
    <w:rsid w:val="009B16F4"/>
    <w:rsid w:val="009B35FE"/>
    <w:rsid w:val="009C70E7"/>
    <w:rsid w:val="009D0D38"/>
    <w:rsid w:val="009D336B"/>
    <w:rsid w:val="009D6908"/>
    <w:rsid w:val="009D7BE7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27D76"/>
    <w:rsid w:val="00A31513"/>
    <w:rsid w:val="00A4245F"/>
    <w:rsid w:val="00A43ED6"/>
    <w:rsid w:val="00A511D3"/>
    <w:rsid w:val="00A512E6"/>
    <w:rsid w:val="00A56EEB"/>
    <w:rsid w:val="00A6028D"/>
    <w:rsid w:val="00A66C65"/>
    <w:rsid w:val="00A73082"/>
    <w:rsid w:val="00A83273"/>
    <w:rsid w:val="00A9297D"/>
    <w:rsid w:val="00AA187E"/>
    <w:rsid w:val="00AA2D26"/>
    <w:rsid w:val="00AB217F"/>
    <w:rsid w:val="00AB5829"/>
    <w:rsid w:val="00AB6844"/>
    <w:rsid w:val="00AB6878"/>
    <w:rsid w:val="00AB6954"/>
    <w:rsid w:val="00AD4262"/>
    <w:rsid w:val="00AD7622"/>
    <w:rsid w:val="00AE21AD"/>
    <w:rsid w:val="00AE6AC5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47622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D6BD5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01BD"/>
    <w:rsid w:val="00C90F6B"/>
    <w:rsid w:val="00C9573C"/>
    <w:rsid w:val="00C96794"/>
    <w:rsid w:val="00CB374F"/>
    <w:rsid w:val="00CD4814"/>
    <w:rsid w:val="00CD60AD"/>
    <w:rsid w:val="00CE17F3"/>
    <w:rsid w:val="00D02A48"/>
    <w:rsid w:val="00D06C45"/>
    <w:rsid w:val="00D12438"/>
    <w:rsid w:val="00D33CDC"/>
    <w:rsid w:val="00D42C46"/>
    <w:rsid w:val="00D518B0"/>
    <w:rsid w:val="00D57EB0"/>
    <w:rsid w:val="00D65097"/>
    <w:rsid w:val="00D66CDD"/>
    <w:rsid w:val="00D67682"/>
    <w:rsid w:val="00D72149"/>
    <w:rsid w:val="00D739D2"/>
    <w:rsid w:val="00D804E4"/>
    <w:rsid w:val="00D80B86"/>
    <w:rsid w:val="00D96204"/>
    <w:rsid w:val="00D96C70"/>
    <w:rsid w:val="00DA0B93"/>
    <w:rsid w:val="00DB1566"/>
    <w:rsid w:val="00DB37EC"/>
    <w:rsid w:val="00DC1D67"/>
    <w:rsid w:val="00DD2621"/>
    <w:rsid w:val="00DD3BF3"/>
    <w:rsid w:val="00DF3D75"/>
    <w:rsid w:val="00DF4D30"/>
    <w:rsid w:val="00DF7252"/>
    <w:rsid w:val="00E10146"/>
    <w:rsid w:val="00E164FB"/>
    <w:rsid w:val="00E214CA"/>
    <w:rsid w:val="00E220A0"/>
    <w:rsid w:val="00E24DE2"/>
    <w:rsid w:val="00E2530B"/>
    <w:rsid w:val="00E3419B"/>
    <w:rsid w:val="00E371CF"/>
    <w:rsid w:val="00E41497"/>
    <w:rsid w:val="00E45290"/>
    <w:rsid w:val="00E50AF9"/>
    <w:rsid w:val="00E54454"/>
    <w:rsid w:val="00E612D6"/>
    <w:rsid w:val="00E61D1D"/>
    <w:rsid w:val="00E63A1B"/>
    <w:rsid w:val="00E71597"/>
    <w:rsid w:val="00E7634A"/>
    <w:rsid w:val="00E815FA"/>
    <w:rsid w:val="00E85109"/>
    <w:rsid w:val="00E94486"/>
    <w:rsid w:val="00E954F7"/>
    <w:rsid w:val="00E965EC"/>
    <w:rsid w:val="00EA2180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B4888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13</cp:revision>
  <cp:lastPrinted>2020-06-01T14:37:00Z</cp:lastPrinted>
  <dcterms:created xsi:type="dcterms:W3CDTF">2020-06-01T14:17:00Z</dcterms:created>
  <dcterms:modified xsi:type="dcterms:W3CDTF">2021-02-19T12:39:00Z</dcterms:modified>
</cp:coreProperties>
</file>