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6B0" w14:textId="2E38E539" w:rsidR="00BE4BFF" w:rsidRPr="00696208" w:rsidRDefault="00552536" w:rsidP="00065D98">
      <w:pPr>
        <w:shd w:val="clear" w:color="auto" w:fill="FFFFFF"/>
        <w:spacing w:before="120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B00031">
        <w:rPr>
          <w:rFonts w:ascii="Calibri" w:hAnsi="Calibri"/>
          <w:b/>
          <w:bCs/>
          <w:color w:val="A6A6A6"/>
          <w:sz w:val="22"/>
          <w:szCs w:val="22"/>
        </w:rPr>
        <w:t>24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0D4D61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730C1C">
        <w:rPr>
          <w:rFonts w:ascii="Calibri" w:hAnsi="Calibri"/>
          <w:b/>
          <w:bCs/>
          <w:color w:val="A6A6A6"/>
          <w:sz w:val="22"/>
          <w:szCs w:val="22"/>
        </w:rPr>
        <w:t>23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AA3814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E151FE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A3814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BE4BFF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BE4BFF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7910442D" w14:textId="5263C881" w:rsidR="00BE4BFF" w:rsidRPr="00696208" w:rsidRDefault="00BE4BFF" w:rsidP="00065D9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</w:t>
      </w:r>
    </w:p>
    <w:p w14:paraId="3F2815B3" w14:textId="491B2CD1" w:rsidR="00DF4BAB" w:rsidRDefault="00DF4BAB" w:rsidP="00DF4BAB">
      <w:pPr>
        <w:pStyle w:val="Bezmezer"/>
        <w:spacing w:before="120"/>
        <w:rPr>
          <w:b/>
        </w:rPr>
      </w:pPr>
      <w:r>
        <w:rPr>
          <w:b/>
        </w:rPr>
        <w:t xml:space="preserve">Lékaři ústecké nemocnice Krajské zdravotní zavedli možnost vybavit pacienty odlehčenou fixací </w:t>
      </w:r>
      <w:proofErr w:type="spellStart"/>
      <w:r>
        <w:rPr>
          <w:b/>
        </w:rPr>
        <w:t>Opencast</w:t>
      </w:r>
      <w:proofErr w:type="spellEnd"/>
    </w:p>
    <w:p w14:paraId="1CB84E04" w14:textId="6911B7DE" w:rsidR="00DF4BAB" w:rsidRDefault="00DF4BAB" w:rsidP="00DF4BAB">
      <w:pPr>
        <w:pStyle w:val="Default"/>
        <w:spacing w:before="240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N</w:t>
      </w:r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 xml:space="preserve">a Klinice úrazové chirurgie </w:t>
      </w:r>
      <w:r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Fakulty zdravotnických studií Univerzity J. E. Purkyně v Ústí nad Labem (FZS UJEP) a Krajské zdravotní, a.s. – M</w:t>
      </w:r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asarykovy nemocnice v Ústí nad Labem</w:t>
      </w:r>
      <w:r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o.z</w:t>
      </w:r>
      <w:proofErr w:type="spellEnd"/>
      <w:r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 xml:space="preserve">., (MNUL) lékaři nově </w:t>
      </w:r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zaved</w:t>
      </w:r>
      <w:r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li</w:t>
      </w:r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 xml:space="preserve"> možnost vybavit pacienty </w:t>
      </w:r>
      <w:proofErr w:type="gramStart"/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odlehčenou</w:t>
      </w:r>
      <w:proofErr w:type="gramEnd"/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 xml:space="preserve"> a hlavně provzdušněnou fixací </w:t>
      </w:r>
      <w:proofErr w:type="spellStart"/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Opencast</w:t>
      </w:r>
      <w:proofErr w:type="spellEnd"/>
      <w:r w:rsidRPr="00DF4BAB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 xml:space="preserve">. </w:t>
      </w:r>
    </w:p>
    <w:p w14:paraId="4843BBCB" w14:textId="4CB27384" w:rsidR="00DF4BAB" w:rsidRPr="00DF4BAB" w:rsidRDefault="00DF4BAB" w:rsidP="00DF4BAB">
      <w:pPr>
        <w:pStyle w:val="Default"/>
        <w:spacing w:before="240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DF4BAB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„Naše první pacientka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,</w:t>
      </w:r>
      <w:r w:rsidRPr="00DF4BAB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paní Eva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, mohla díky této nové fixaci pro svou třídu z</w:t>
      </w:r>
      <w:r w:rsidRPr="00DF4BAB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organizovat pobyt v Paříži. Fixaci si vedle pohodlnosti chválí i jako hezký módní doplněk o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proti klasickým sádrovým dlahám,“ ří</w:t>
      </w:r>
      <w:r w:rsidR="004D09A4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ká lékař Kliniky úraz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ové chirurgie FZS UJEP a MNUL </w:t>
      </w:r>
      <w:r w:rsidRPr="00DF4BAB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MUDr. Vojtěch Kunc, Ph.D.</w:t>
      </w:r>
    </w:p>
    <w:p w14:paraId="598F5013" w14:textId="38766787" w:rsidR="000D4D61" w:rsidRPr="000D4D61" w:rsidRDefault="000D4D61" w:rsidP="000D4D61">
      <w:pPr>
        <w:pStyle w:val="Default"/>
        <w:spacing w:before="120"/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</w:pPr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Nová odlehčená fixace je vhodná především po operacích horní končetiny, kdy je použita jako ochrana zavedeného </w:t>
      </w:r>
      <w:proofErr w:type="spellStart"/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osteosyntetického</w:t>
      </w:r>
      <w:proofErr w:type="spellEnd"/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 materiálu</w:t>
      </w:r>
      <w:r w:rsidR="004D09A4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. Tak</w:t>
      </w:r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 tomu bylo i u paní Evy, kdy lékaři MUDr. Vojtěch Kunc, Ph.D.</w:t>
      </w:r>
      <w:r w:rsidR="00DF4BAB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,</w:t>
      </w:r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 a MUDr. Roman </w:t>
      </w:r>
      <w:proofErr w:type="spellStart"/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Mišičko</w:t>
      </w:r>
      <w:proofErr w:type="spellEnd"/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 řešili složitější vazivové poranění zápěstí pomocí titanových kotviček a </w:t>
      </w:r>
      <w:proofErr w:type="spellStart"/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transfixací</w:t>
      </w:r>
      <w:proofErr w:type="spellEnd"/>
      <w:r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 dráty. </w:t>
      </w:r>
    </w:p>
    <w:p w14:paraId="1B44C20C" w14:textId="77777777" w:rsidR="00DF4BAB" w:rsidRDefault="00DF4BAB" w:rsidP="00DF4BAB">
      <w:pPr>
        <w:pStyle w:val="Default"/>
        <w:spacing w:before="120"/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„</w:t>
      </w:r>
      <w:r w:rsidR="000D4D61"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Oproti zavedeným plastovým fixacím je </w:t>
      </w:r>
      <w:proofErr w:type="spellStart"/>
      <w:r w:rsidR="000D4D61"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Opencast</w:t>
      </w:r>
      <w:proofErr w:type="spellEnd"/>
      <w:r w:rsidR="000D4D61" w:rsidRPr="000D4D61"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 výrazně vzdušnější a tím i mnohem komfortnější na udržování hygieny. Možnosti jejího použití vždy upřesní ošetřující lékař a poté aplikuje náš specialista n</w:t>
      </w:r>
      <w:r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a tvorbu fixací Tomáš </w:t>
      </w:r>
      <w:proofErr w:type="spellStart"/>
      <w:r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>Zimerman</w:t>
      </w:r>
      <w:proofErr w:type="spellEnd"/>
      <w:r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  <w:t xml:space="preserve">,“ dodává </w:t>
      </w:r>
      <w:r w:rsidRPr="00DF4BAB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MUDr. Vojtěch Kunc, Ph.D.</w:t>
      </w:r>
    </w:p>
    <w:p w14:paraId="143BECFD" w14:textId="4D94D4B9" w:rsidR="00DF4BAB" w:rsidRDefault="0007351C" w:rsidP="00A87A8A">
      <w:pPr>
        <w:pStyle w:val="Default"/>
        <w:spacing w:before="480"/>
        <w:rPr>
          <w:sz w:val="22"/>
          <w:szCs w:val="22"/>
        </w:rPr>
      </w:pPr>
      <w:r w:rsidRPr="0007351C">
        <w:rPr>
          <w:b/>
          <w:i/>
          <w:noProof/>
        </w:rPr>
        <w:drawing>
          <wp:inline distT="0" distB="0" distL="0" distR="0" wp14:anchorId="0DED262C" wp14:editId="18302018">
            <wp:extent cx="2346316" cy="496841"/>
            <wp:effectExtent l="0" t="0" r="0" b="0"/>
            <wp:docPr id="2" name="Obrázek 2" descr="Z:\1_TOO\Loga_a_šablony_KZ\KZ_loga\MASARYKOVA NEMOCNICE\JPG\UK_M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_TOO\Loga_a_šablony_KZ\KZ_loga\MASARYKOVA NEMOCNICE\JPG\UK_MN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9" b="12138"/>
                    <a:stretch/>
                  </pic:blipFill>
                  <pic:spPr bwMode="auto">
                    <a:xfrm>
                      <a:off x="0" y="0"/>
                      <a:ext cx="2562811" cy="5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</w:t>
      </w:r>
      <w:r w:rsidR="00660661">
        <w:rPr>
          <w:noProof/>
          <w:sz w:val="22"/>
          <w:szCs w:val="22"/>
        </w:rPr>
        <w:t xml:space="preserve">    </w:t>
      </w:r>
      <w:r w:rsidR="004D09A4">
        <w:rPr>
          <w:rFonts w:ascii="Calibri" w:eastAsiaTheme="minorHAnsi" w:hAnsi="Calibri" w:cs="Calibri"/>
          <w:bCs/>
          <w:iCs/>
          <w:noProof/>
          <w:color w:val="auto"/>
          <w:sz w:val="22"/>
          <w:szCs w:val="22"/>
        </w:rPr>
        <w:drawing>
          <wp:inline distT="0" distB="0" distL="0" distR="0" wp14:anchorId="61B194A6" wp14:editId="53D5FD61">
            <wp:extent cx="2769235" cy="501130"/>
            <wp:effectExtent l="0" t="0" r="0" b="0"/>
            <wp:docPr id="3" name="Obrázek 3" descr="C:\Users\Martin.Klimes\AppData\Local\Microsoft\Windows\INetCache\Content.Word\traum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trauma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0"/>
                    <a:stretch/>
                  </pic:blipFill>
                  <pic:spPr bwMode="auto">
                    <a:xfrm>
                      <a:off x="0" y="0"/>
                      <a:ext cx="2769628" cy="50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0661">
        <w:rPr>
          <w:noProof/>
          <w:sz w:val="22"/>
          <w:szCs w:val="22"/>
        </w:rPr>
        <w:t xml:space="preserve">   </w:t>
      </w:r>
      <w:r w:rsidR="00660661">
        <w:rPr>
          <w:sz w:val="22"/>
          <w:szCs w:val="22"/>
        </w:rPr>
        <w:t xml:space="preserve"> </w:t>
      </w:r>
      <w:r w:rsidR="00024CC0">
        <w:rPr>
          <w:noProof/>
        </w:rPr>
        <w:t xml:space="preserve">      </w:t>
      </w:r>
      <w:r w:rsidR="00660661">
        <w:rPr>
          <w:sz w:val="22"/>
          <w:szCs w:val="22"/>
        </w:rPr>
        <w:t xml:space="preserve"> </w:t>
      </w:r>
      <w:r w:rsidR="00660661">
        <w:rPr>
          <w:noProof/>
          <w:sz w:val="22"/>
          <w:szCs w:val="22"/>
        </w:rPr>
        <w:t xml:space="preserve"> </w:t>
      </w:r>
      <w:r w:rsidR="00024CC0">
        <w:rPr>
          <w:noProof/>
          <w:sz w:val="22"/>
          <w:szCs w:val="22"/>
        </w:rPr>
        <w:t xml:space="preserve"> </w:t>
      </w:r>
      <w:r w:rsidR="00660661">
        <w:rPr>
          <w:noProof/>
          <w:sz w:val="22"/>
          <w:szCs w:val="22"/>
        </w:rPr>
        <w:t xml:space="preserve"> </w:t>
      </w:r>
      <w:r w:rsidR="00660661">
        <w:rPr>
          <w:sz w:val="22"/>
          <w:szCs w:val="22"/>
        </w:rPr>
        <w:t xml:space="preserve">     </w:t>
      </w:r>
    </w:p>
    <w:p w14:paraId="590B203C" w14:textId="59FF62FA" w:rsidR="00482B98" w:rsidRPr="00DF4BAB" w:rsidRDefault="00660661" w:rsidP="00A87A8A">
      <w:pPr>
        <w:pStyle w:val="Default"/>
        <w:spacing w:before="360"/>
        <w:rPr>
          <w:rFonts w:ascii="Calibri" w:eastAsiaTheme="minorHAnsi" w:hAnsi="Calibri" w:cs="Calibri"/>
          <w:bCs/>
          <w:iCs/>
          <w:color w:val="auto"/>
          <w:sz w:val="22"/>
          <w:szCs w:val="22"/>
          <w:lang w:eastAsia="en-US"/>
        </w:rPr>
      </w:pPr>
      <w:r w:rsidRPr="0007351C">
        <w:rPr>
          <w:rFonts w:asciiTheme="minorHAnsi" w:hAnsiTheme="minorHAnsi"/>
          <w:sz w:val="22"/>
          <w:szCs w:val="22"/>
        </w:rPr>
        <w:t>Zdroj:</w:t>
      </w:r>
      <w:r w:rsidRPr="0007351C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07351C">
          <w:rPr>
            <w:rStyle w:val="Hypertextovodkaz"/>
            <w:rFonts w:asciiTheme="minorHAnsi" w:hAnsiTheme="minorHAnsi"/>
            <w:b/>
            <w:color w:val="0070C0"/>
            <w:sz w:val="22"/>
            <w:szCs w:val="22"/>
          </w:rPr>
          <w:t>info@kzcr.eu</w:t>
        </w:r>
      </w:hyperlink>
    </w:p>
    <w:sectPr w:rsidR="00482B98" w:rsidRPr="00DF4BAB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E085" w14:textId="77777777" w:rsidR="00080526" w:rsidRDefault="00080526">
      <w:r>
        <w:separator/>
      </w:r>
    </w:p>
  </w:endnote>
  <w:endnote w:type="continuationSeparator" w:id="0">
    <w:p w14:paraId="7B180FB9" w14:textId="77777777" w:rsidR="00080526" w:rsidRDefault="000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NUL LF"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3F9C" w14:textId="6FA12578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0003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0003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47A3FD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EF810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25AA" w14:textId="77777777" w:rsidR="00080526" w:rsidRDefault="00080526">
      <w:r>
        <w:separator/>
      </w:r>
    </w:p>
  </w:footnote>
  <w:footnote w:type="continuationSeparator" w:id="0">
    <w:p w14:paraId="180D528E" w14:textId="77777777" w:rsidR="00080526" w:rsidRDefault="0008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F9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3491"/>
    <w:multiLevelType w:val="hybridMultilevel"/>
    <w:tmpl w:val="33B2C09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823"/>
    <w:multiLevelType w:val="hybridMultilevel"/>
    <w:tmpl w:val="C32A9FCA"/>
    <w:lvl w:ilvl="0" w:tplc="A84A8B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C1"/>
    <w:rsid w:val="000024AF"/>
    <w:rsid w:val="000035B6"/>
    <w:rsid w:val="0001014D"/>
    <w:rsid w:val="00012711"/>
    <w:rsid w:val="000244CC"/>
    <w:rsid w:val="00024CC0"/>
    <w:rsid w:val="000316C8"/>
    <w:rsid w:val="000334B4"/>
    <w:rsid w:val="00033541"/>
    <w:rsid w:val="00033E3A"/>
    <w:rsid w:val="000346E8"/>
    <w:rsid w:val="000403AA"/>
    <w:rsid w:val="0004072B"/>
    <w:rsid w:val="000433C6"/>
    <w:rsid w:val="000531A8"/>
    <w:rsid w:val="000534F3"/>
    <w:rsid w:val="00055953"/>
    <w:rsid w:val="0006193A"/>
    <w:rsid w:val="00065D98"/>
    <w:rsid w:val="00067EF8"/>
    <w:rsid w:val="0007351C"/>
    <w:rsid w:val="00080526"/>
    <w:rsid w:val="00081665"/>
    <w:rsid w:val="0008178C"/>
    <w:rsid w:val="00083870"/>
    <w:rsid w:val="00083926"/>
    <w:rsid w:val="00091F88"/>
    <w:rsid w:val="000940FA"/>
    <w:rsid w:val="000A1108"/>
    <w:rsid w:val="000A58D6"/>
    <w:rsid w:val="000A75BA"/>
    <w:rsid w:val="000B290C"/>
    <w:rsid w:val="000B7169"/>
    <w:rsid w:val="000B73AA"/>
    <w:rsid w:val="000D408D"/>
    <w:rsid w:val="000D4D61"/>
    <w:rsid w:val="000E0C5C"/>
    <w:rsid w:val="000E1599"/>
    <w:rsid w:val="000E6072"/>
    <w:rsid w:val="000E6476"/>
    <w:rsid w:val="000F2BD0"/>
    <w:rsid w:val="00123170"/>
    <w:rsid w:val="00124CC2"/>
    <w:rsid w:val="00127B61"/>
    <w:rsid w:val="001322E3"/>
    <w:rsid w:val="00136936"/>
    <w:rsid w:val="001374F3"/>
    <w:rsid w:val="0014344F"/>
    <w:rsid w:val="00156F2D"/>
    <w:rsid w:val="00163C53"/>
    <w:rsid w:val="00185A17"/>
    <w:rsid w:val="0019446C"/>
    <w:rsid w:val="001A12F2"/>
    <w:rsid w:val="001A484D"/>
    <w:rsid w:val="001A6440"/>
    <w:rsid w:val="001A75E3"/>
    <w:rsid w:val="001B1390"/>
    <w:rsid w:val="001C0B02"/>
    <w:rsid w:val="001C2049"/>
    <w:rsid w:val="001C3B3E"/>
    <w:rsid w:val="001D1C0A"/>
    <w:rsid w:val="001D72A5"/>
    <w:rsid w:val="001E15E6"/>
    <w:rsid w:val="001E40FA"/>
    <w:rsid w:val="001F066E"/>
    <w:rsid w:val="001F0BC6"/>
    <w:rsid w:val="001F2E07"/>
    <w:rsid w:val="002005DC"/>
    <w:rsid w:val="0020113D"/>
    <w:rsid w:val="00213D99"/>
    <w:rsid w:val="002209AD"/>
    <w:rsid w:val="00225437"/>
    <w:rsid w:val="00231803"/>
    <w:rsid w:val="00240FD5"/>
    <w:rsid w:val="00243398"/>
    <w:rsid w:val="00244D60"/>
    <w:rsid w:val="00245BA8"/>
    <w:rsid w:val="002478BF"/>
    <w:rsid w:val="00252DFD"/>
    <w:rsid w:val="00256567"/>
    <w:rsid w:val="00274099"/>
    <w:rsid w:val="00275C64"/>
    <w:rsid w:val="00281BDD"/>
    <w:rsid w:val="00283D4C"/>
    <w:rsid w:val="00284A31"/>
    <w:rsid w:val="00285C4D"/>
    <w:rsid w:val="00292515"/>
    <w:rsid w:val="002A78E1"/>
    <w:rsid w:val="002B67F8"/>
    <w:rsid w:val="002B6A56"/>
    <w:rsid w:val="002C0E76"/>
    <w:rsid w:val="002C41BA"/>
    <w:rsid w:val="002C7E55"/>
    <w:rsid w:val="002D0B88"/>
    <w:rsid w:val="002F28F3"/>
    <w:rsid w:val="00304B87"/>
    <w:rsid w:val="00307484"/>
    <w:rsid w:val="003149AB"/>
    <w:rsid w:val="00314A82"/>
    <w:rsid w:val="00320C9D"/>
    <w:rsid w:val="0032574F"/>
    <w:rsid w:val="00326CC8"/>
    <w:rsid w:val="00333DE8"/>
    <w:rsid w:val="00342BB8"/>
    <w:rsid w:val="003543C8"/>
    <w:rsid w:val="00355A1D"/>
    <w:rsid w:val="003703E1"/>
    <w:rsid w:val="0038439E"/>
    <w:rsid w:val="00387F22"/>
    <w:rsid w:val="0039176F"/>
    <w:rsid w:val="003923AD"/>
    <w:rsid w:val="003A113A"/>
    <w:rsid w:val="003A6918"/>
    <w:rsid w:val="003A6FED"/>
    <w:rsid w:val="003A712B"/>
    <w:rsid w:val="003B030A"/>
    <w:rsid w:val="003B1298"/>
    <w:rsid w:val="003C374E"/>
    <w:rsid w:val="003C3B44"/>
    <w:rsid w:val="003C3D9E"/>
    <w:rsid w:val="003C6B81"/>
    <w:rsid w:val="003D0326"/>
    <w:rsid w:val="003D0913"/>
    <w:rsid w:val="003D5F44"/>
    <w:rsid w:val="003D775B"/>
    <w:rsid w:val="003E04EA"/>
    <w:rsid w:val="003E1022"/>
    <w:rsid w:val="003E39EA"/>
    <w:rsid w:val="003E3C9B"/>
    <w:rsid w:val="003F1EAE"/>
    <w:rsid w:val="003F4EFE"/>
    <w:rsid w:val="003F6BA3"/>
    <w:rsid w:val="003F7F07"/>
    <w:rsid w:val="00400DED"/>
    <w:rsid w:val="00402EAD"/>
    <w:rsid w:val="0040748B"/>
    <w:rsid w:val="0041468B"/>
    <w:rsid w:val="004151C3"/>
    <w:rsid w:val="00423702"/>
    <w:rsid w:val="00430409"/>
    <w:rsid w:val="00432E7E"/>
    <w:rsid w:val="004378B8"/>
    <w:rsid w:val="0044201D"/>
    <w:rsid w:val="0045116A"/>
    <w:rsid w:val="00455CED"/>
    <w:rsid w:val="00480EFE"/>
    <w:rsid w:val="00482B98"/>
    <w:rsid w:val="00484C01"/>
    <w:rsid w:val="004868A6"/>
    <w:rsid w:val="004A4AEE"/>
    <w:rsid w:val="004A5F70"/>
    <w:rsid w:val="004A689B"/>
    <w:rsid w:val="004C00BD"/>
    <w:rsid w:val="004C045B"/>
    <w:rsid w:val="004C068C"/>
    <w:rsid w:val="004C2749"/>
    <w:rsid w:val="004C7C78"/>
    <w:rsid w:val="004D09A4"/>
    <w:rsid w:val="004D1874"/>
    <w:rsid w:val="004D3CF1"/>
    <w:rsid w:val="004D4750"/>
    <w:rsid w:val="004D5609"/>
    <w:rsid w:val="004E1BAB"/>
    <w:rsid w:val="004E6E18"/>
    <w:rsid w:val="004F3E4D"/>
    <w:rsid w:val="004F7D95"/>
    <w:rsid w:val="0050015B"/>
    <w:rsid w:val="00513EA2"/>
    <w:rsid w:val="005145A5"/>
    <w:rsid w:val="005306C7"/>
    <w:rsid w:val="00535841"/>
    <w:rsid w:val="00536E4E"/>
    <w:rsid w:val="00542984"/>
    <w:rsid w:val="00552347"/>
    <w:rsid w:val="00552536"/>
    <w:rsid w:val="005543DA"/>
    <w:rsid w:val="00563164"/>
    <w:rsid w:val="005651F2"/>
    <w:rsid w:val="00566F25"/>
    <w:rsid w:val="00577273"/>
    <w:rsid w:val="00580933"/>
    <w:rsid w:val="00585A16"/>
    <w:rsid w:val="005A4F5B"/>
    <w:rsid w:val="005A5395"/>
    <w:rsid w:val="005B1014"/>
    <w:rsid w:val="005B50B1"/>
    <w:rsid w:val="005B7231"/>
    <w:rsid w:val="005C5492"/>
    <w:rsid w:val="005D1B1D"/>
    <w:rsid w:val="005D5900"/>
    <w:rsid w:val="005D5B16"/>
    <w:rsid w:val="005F4971"/>
    <w:rsid w:val="006038D0"/>
    <w:rsid w:val="00603B97"/>
    <w:rsid w:val="00605CD6"/>
    <w:rsid w:val="00610A8E"/>
    <w:rsid w:val="00622109"/>
    <w:rsid w:val="0063426F"/>
    <w:rsid w:val="00646247"/>
    <w:rsid w:val="00653802"/>
    <w:rsid w:val="006566C6"/>
    <w:rsid w:val="00660661"/>
    <w:rsid w:val="00663F28"/>
    <w:rsid w:val="00666924"/>
    <w:rsid w:val="006749A6"/>
    <w:rsid w:val="00684E39"/>
    <w:rsid w:val="00684F99"/>
    <w:rsid w:val="0069171D"/>
    <w:rsid w:val="00692CB6"/>
    <w:rsid w:val="0069366E"/>
    <w:rsid w:val="00693E09"/>
    <w:rsid w:val="0069653D"/>
    <w:rsid w:val="006C47B8"/>
    <w:rsid w:val="006D003A"/>
    <w:rsid w:val="006D177F"/>
    <w:rsid w:val="006D219C"/>
    <w:rsid w:val="006D33FA"/>
    <w:rsid w:val="006E56E5"/>
    <w:rsid w:val="006E63C6"/>
    <w:rsid w:val="006E727B"/>
    <w:rsid w:val="006F5472"/>
    <w:rsid w:val="006F7FB2"/>
    <w:rsid w:val="00702CE4"/>
    <w:rsid w:val="00703458"/>
    <w:rsid w:val="00705696"/>
    <w:rsid w:val="007150CF"/>
    <w:rsid w:val="007222AC"/>
    <w:rsid w:val="0072508D"/>
    <w:rsid w:val="00730C1C"/>
    <w:rsid w:val="00747509"/>
    <w:rsid w:val="0074753B"/>
    <w:rsid w:val="00754E96"/>
    <w:rsid w:val="0075792B"/>
    <w:rsid w:val="00761604"/>
    <w:rsid w:val="00765CD8"/>
    <w:rsid w:val="00771B4B"/>
    <w:rsid w:val="0078479C"/>
    <w:rsid w:val="007938D2"/>
    <w:rsid w:val="00793950"/>
    <w:rsid w:val="007A0E65"/>
    <w:rsid w:val="007A10AB"/>
    <w:rsid w:val="007A1E51"/>
    <w:rsid w:val="007A604F"/>
    <w:rsid w:val="007B0270"/>
    <w:rsid w:val="007B5A51"/>
    <w:rsid w:val="007D36A3"/>
    <w:rsid w:val="007E51E6"/>
    <w:rsid w:val="007E763C"/>
    <w:rsid w:val="007F5E54"/>
    <w:rsid w:val="007F6835"/>
    <w:rsid w:val="00802419"/>
    <w:rsid w:val="00803D5A"/>
    <w:rsid w:val="00827DAE"/>
    <w:rsid w:val="00844142"/>
    <w:rsid w:val="008534FA"/>
    <w:rsid w:val="008549DD"/>
    <w:rsid w:val="00861267"/>
    <w:rsid w:val="00862F32"/>
    <w:rsid w:val="00867054"/>
    <w:rsid w:val="0087042B"/>
    <w:rsid w:val="008A33B2"/>
    <w:rsid w:val="008B1D9E"/>
    <w:rsid w:val="008B38E6"/>
    <w:rsid w:val="008C5BCE"/>
    <w:rsid w:val="008F2622"/>
    <w:rsid w:val="008F7D75"/>
    <w:rsid w:val="0090220D"/>
    <w:rsid w:val="00902375"/>
    <w:rsid w:val="00903935"/>
    <w:rsid w:val="009060BF"/>
    <w:rsid w:val="00913181"/>
    <w:rsid w:val="0094644E"/>
    <w:rsid w:val="00951141"/>
    <w:rsid w:val="009528A3"/>
    <w:rsid w:val="00956C2B"/>
    <w:rsid w:val="009578A6"/>
    <w:rsid w:val="00960BC1"/>
    <w:rsid w:val="00976070"/>
    <w:rsid w:val="00980C91"/>
    <w:rsid w:val="00991146"/>
    <w:rsid w:val="00993CC2"/>
    <w:rsid w:val="009A0B3F"/>
    <w:rsid w:val="009A28BD"/>
    <w:rsid w:val="009A3538"/>
    <w:rsid w:val="009B4169"/>
    <w:rsid w:val="009C3B32"/>
    <w:rsid w:val="009D38F3"/>
    <w:rsid w:val="009E08E7"/>
    <w:rsid w:val="009E5790"/>
    <w:rsid w:val="009E6A9A"/>
    <w:rsid w:val="009F4558"/>
    <w:rsid w:val="009F6342"/>
    <w:rsid w:val="00A004E1"/>
    <w:rsid w:val="00A0192F"/>
    <w:rsid w:val="00A05B21"/>
    <w:rsid w:val="00A11D7B"/>
    <w:rsid w:val="00A24FDA"/>
    <w:rsid w:val="00A312B8"/>
    <w:rsid w:val="00A3240A"/>
    <w:rsid w:val="00A41325"/>
    <w:rsid w:val="00A45DB5"/>
    <w:rsid w:val="00A472A4"/>
    <w:rsid w:val="00A4769C"/>
    <w:rsid w:val="00A512E6"/>
    <w:rsid w:val="00A54A7D"/>
    <w:rsid w:val="00A56EEB"/>
    <w:rsid w:val="00A606DA"/>
    <w:rsid w:val="00A62F3F"/>
    <w:rsid w:val="00A66C65"/>
    <w:rsid w:val="00A74676"/>
    <w:rsid w:val="00A83273"/>
    <w:rsid w:val="00A87A8A"/>
    <w:rsid w:val="00A90609"/>
    <w:rsid w:val="00A94526"/>
    <w:rsid w:val="00A97F8F"/>
    <w:rsid w:val="00AA05EF"/>
    <w:rsid w:val="00AA187E"/>
    <w:rsid w:val="00AA3814"/>
    <w:rsid w:val="00AB217F"/>
    <w:rsid w:val="00AB5829"/>
    <w:rsid w:val="00AB6844"/>
    <w:rsid w:val="00AB6878"/>
    <w:rsid w:val="00AB6954"/>
    <w:rsid w:val="00AC0F4F"/>
    <w:rsid w:val="00AC7B99"/>
    <w:rsid w:val="00AE21AD"/>
    <w:rsid w:val="00AE3771"/>
    <w:rsid w:val="00AF0B98"/>
    <w:rsid w:val="00AF1A29"/>
    <w:rsid w:val="00AF39F6"/>
    <w:rsid w:val="00AF4339"/>
    <w:rsid w:val="00AF74DB"/>
    <w:rsid w:val="00AF79DD"/>
    <w:rsid w:val="00AF7ABD"/>
    <w:rsid w:val="00B00031"/>
    <w:rsid w:val="00B03F7C"/>
    <w:rsid w:val="00B12181"/>
    <w:rsid w:val="00B12684"/>
    <w:rsid w:val="00B132F5"/>
    <w:rsid w:val="00B24705"/>
    <w:rsid w:val="00B26FE6"/>
    <w:rsid w:val="00B311F1"/>
    <w:rsid w:val="00B32DD2"/>
    <w:rsid w:val="00B348FB"/>
    <w:rsid w:val="00B47DAE"/>
    <w:rsid w:val="00B61B98"/>
    <w:rsid w:val="00B71BAB"/>
    <w:rsid w:val="00B727AE"/>
    <w:rsid w:val="00B7432B"/>
    <w:rsid w:val="00B94683"/>
    <w:rsid w:val="00B96E03"/>
    <w:rsid w:val="00BB0B35"/>
    <w:rsid w:val="00BB74FD"/>
    <w:rsid w:val="00BC3E77"/>
    <w:rsid w:val="00BD1467"/>
    <w:rsid w:val="00BD1B3F"/>
    <w:rsid w:val="00BD43D2"/>
    <w:rsid w:val="00BD4FDD"/>
    <w:rsid w:val="00BE4BFF"/>
    <w:rsid w:val="00BF096C"/>
    <w:rsid w:val="00BF480E"/>
    <w:rsid w:val="00C01681"/>
    <w:rsid w:val="00C0688C"/>
    <w:rsid w:val="00C120C3"/>
    <w:rsid w:val="00C12A1A"/>
    <w:rsid w:val="00C14214"/>
    <w:rsid w:val="00C249B1"/>
    <w:rsid w:val="00C26186"/>
    <w:rsid w:val="00C26D33"/>
    <w:rsid w:val="00C30B33"/>
    <w:rsid w:val="00C34D93"/>
    <w:rsid w:val="00C35BCE"/>
    <w:rsid w:val="00C40CF9"/>
    <w:rsid w:val="00C411F0"/>
    <w:rsid w:val="00C41AB8"/>
    <w:rsid w:val="00C42DA5"/>
    <w:rsid w:val="00C4731C"/>
    <w:rsid w:val="00C52AF6"/>
    <w:rsid w:val="00C52D54"/>
    <w:rsid w:val="00C6518B"/>
    <w:rsid w:val="00C7610D"/>
    <w:rsid w:val="00C774FC"/>
    <w:rsid w:val="00C81277"/>
    <w:rsid w:val="00C81566"/>
    <w:rsid w:val="00C82A73"/>
    <w:rsid w:val="00C86B3A"/>
    <w:rsid w:val="00CA758C"/>
    <w:rsid w:val="00CA7B08"/>
    <w:rsid w:val="00CB35FC"/>
    <w:rsid w:val="00CB374F"/>
    <w:rsid w:val="00CB7DF7"/>
    <w:rsid w:val="00CC7F1B"/>
    <w:rsid w:val="00CD1807"/>
    <w:rsid w:val="00CD4814"/>
    <w:rsid w:val="00CD60AD"/>
    <w:rsid w:val="00CE4481"/>
    <w:rsid w:val="00CF204A"/>
    <w:rsid w:val="00CF4DF3"/>
    <w:rsid w:val="00D010AD"/>
    <w:rsid w:val="00D029B0"/>
    <w:rsid w:val="00D03452"/>
    <w:rsid w:val="00D06C45"/>
    <w:rsid w:val="00D14E3A"/>
    <w:rsid w:val="00D42C46"/>
    <w:rsid w:val="00D43320"/>
    <w:rsid w:val="00D44E2D"/>
    <w:rsid w:val="00D45023"/>
    <w:rsid w:val="00D5059E"/>
    <w:rsid w:val="00D518B0"/>
    <w:rsid w:val="00D51A34"/>
    <w:rsid w:val="00D65097"/>
    <w:rsid w:val="00D66CDD"/>
    <w:rsid w:val="00D708AE"/>
    <w:rsid w:val="00D75979"/>
    <w:rsid w:val="00D86CE3"/>
    <w:rsid w:val="00D922EA"/>
    <w:rsid w:val="00D9512D"/>
    <w:rsid w:val="00DA314A"/>
    <w:rsid w:val="00DB28A6"/>
    <w:rsid w:val="00DB2B2D"/>
    <w:rsid w:val="00DB5811"/>
    <w:rsid w:val="00DC36F4"/>
    <w:rsid w:val="00DD609D"/>
    <w:rsid w:val="00DD75EF"/>
    <w:rsid w:val="00DE4771"/>
    <w:rsid w:val="00DF1F88"/>
    <w:rsid w:val="00DF4BAB"/>
    <w:rsid w:val="00DF4D30"/>
    <w:rsid w:val="00E00A1F"/>
    <w:rsid w:val="00E05017"/>
    <w:rsid w:val="00E151FE"/>
    <w:rsid w:val="00E152D2"/>
    <w:rsid w:val="00E15FE1"/>
    <w:rsid w:val="00E164FB"/>
    <w:rsid w:val="00E214CA"/>
    <w:rsid w:val="00E2310D"/>
    <w:rsid w:val="00E24DE2"/>
    <w:rsid w:val="00E2530B"/>
    <w:rsid w:val="00E31263"/>
    <w:rsid w:val="00E31408"/>
    <w:rsid w:val="00E31D2D"/>
    <w:rsid w:val="00E371CF"/>
    <w:rsid w:val="00E5188A"/>
    <w:rsid w:val="00E53291"/>
    <w:rsid w:val="00E53A7B"/>
    <w:rsid w:val="00E53AF2"/>
    <w:rsid w:val="00E54454"/>
    <w:rsid w:val="00E61D1D"/>
    <w:rsid w:val="00E71597"/>
    <w:rsid w:val="00E755FF"/>
    <w:rsid w:val="00E90D6C"/>
    <w:rsid w:val="00EA2180"/>
    <w:rsid w:val="00EA2242"/>
    <w:rsid w:val="00EC76A5"/>
    <w:rsid w:val="00EF3235"/>
    <w:rsid w:val="00EF6AAA"/>
    <w:rsid w:val="00F0587F"/>
    <w:rsid w:val="00F066B9"/>
    <w:rsid w:val="00F069DC"/>
    <w:rsid w:val="00F17C95"/>
    <w:rsid w:val="00F2116A"/>
    <w:rsid w:val="00F374DB"/>
    <w:rsid w:val="00F37AC6"/>
    <w:rsid w:val="00F37EC0"/>
    <w:rsid w:val="00F44FC3"/>
    <w:rsid w:val="00F461EB"/>
    <w:rsid w:val="00F468E1"/>
    <w:rsid w:val="00F475FF"/>
    <w:rsid w:val="00F63E09"/>
    <w:rsid w:val="00F7136A"/>
    <w:rsid w:val="00F7604C"/>
    <w:rsid w:val="00FA292B"/>
    <w:rsid w:val="00FA7463"/>
    <w:rsid w:val="00FB3FCE"/>
    <w:rsid w:val="00FB6CF6"/>
    <w:rsid w:val="00FC4114"/>
    <w:rsid w:val="00FC7EC1"/>
    <w:rsid w:val="00FD69A0"/>
    <w:rsid w:val="00FE33A2"/>
    <w:rsid w:val="00FE37B5"/>
    <w:rsid w:val="00FE402A"/>
    <w:rsid w:val="00FF287E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6502"/>
  <w15:docId w15:val="{0638447B-31DA-4EDB-93F8-129928F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FE33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FE3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65CD8"/>
    <w:rPr>
      <w:b/>
      <w:bCs/>
    </w:rPr>
  </w:style>
  <w:style w:type="paragraph" w:customStyle="1" w:styleId="zaklad">
    <w:name w:val="zaklad"/>
    <w:basedOn w:val="Normln"/>
    <w:uiPriority w:val="99"/>
    <w:rsid w:val="003F4EF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25437"/>
    <w:rPr>
      <w:rFonts w:ascii="Calibri" w:eastAsiaTheme="minorHAnsi" w:hAnsi="Calibri"/>
      <w:sz w:val="22"/>
      <w:szCs w:val="22"/>
    </w:rPr>
  </w:style>
  <w:style w:type="paragraph" w:customStyle="1" w:styleId="-wm-msonormal">
    <w:name w:val="-wm-msonormal"/>
    <w:basedOn w:val="Normln"/>
    <w:rsid w:val="00B348F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78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83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12</cp:revision>
  <cp:lastPrinted>2023-05-24T07:53:00Z</cp:lastPrinted>
  <dcterms:created xsi:type="dcterms:W3CDTF">2023-04-26T06:38:00Z</dcterms:created>
  <dcterms:modified xsi:type="dcterms:W3CDTF">2023-05-24T07:53:00Z</dcterms:modified>
</cp:coreProperties>
</file>